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966" w:rsidRPr="00511E50" w:rsidRDefault="007D0966" w:rsidP="007D0966">
      <w:pPr>
        <w:spacing w:line="274" w:lineRule="auto"/>
        <w:ind w:firstLine="710"/>
        <w:jc w:val="both"/>
        <w:rPr>
          <w:rFonts w:ascii="Times New Roman" w:eastAsia="Times New Roman" w:hAnsi="Times New Roman"/>
          <w:b/>
          <w:sz w:val="28"/>
          <w:lang w:val="kk-KZ"/>
        </w:rPr>
      </w:pPr>
      <w:r w:rsidRPr="00511E50">
        <w:rPr>
          <w:rFonts w:ascii="Times New Roman" w:eastAsia="Times New Roman" w:hAnsi="Times New Roman"/>
          <w:b/>
          <w:sz w:val="28"/>
          <w:lang w:val="kk-KZ"/>
        </w:rPr>
        <w:t>2 ТАҚЫРЫП. САЯСИ ҒЫЛЫМНЫҢ ҚҰРЫЛУЫ МЕН ДАМУЫНЫҢ НЕГІЗГІ КЕЗЕҢДЕРІ</w:t>
      </w: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355" w:lineRule="exact"/>
        <w:rPr>
          <w:rFonts w:ascii="Times New Roman" w:eastAsia="Times New Roman" w:hAnsi="Times New Roman"/>
          <w:lang w:val="kk-KZ"/>
        </w:rPr>
      </w:pPr>
    </w:p>
    <w:p w:rsidR="007D0966" w:rsidRPr="00511E50" w:rsidRDefault="007D0966" w:rsidP="007D0966">
      <w:pPr>
        <w:spacing w:line="0" w:lineRule="atLeast"/>
        <w:ind w:left="700"/>
        <w:rPr>
          <w:rFonts w:ascii="Times New Roman" w:eastAsia="Times New Roman" w:hAnsi="Times New Roman"/>
          <w:sz w:val="28"/>
          <w:lang w:val="kk-KZ"/>
        </w:rPr>
      </w:pPr>
      <w:r w:rsidRPr="00511E50">
        <w:rPr>
          <w:rFonts w:ascii="Times New Roman" w:eastAsia="Times New Roman" w:hAnsi="Times New Roman"/>
          <w:sz w:val="28"/>
          <w:lang w:val="kk-KZ"/>
        </w:rPr>
        <w:t>2.1 Құлдық дəуірдегі саяси ой – пікірлер</w:t>
      </w:r>
    </w:p>
    <w:p w:rsidR="007D0966" w:rsidRPr="00511E50" w:rsidRDefault="007D0966" w:rsidP="007D0966">
      <w:pPr>
        <w:spacing w:line="42" w:lineRule="exact"/>
        <w:rPr>
          <w:rFonts w:ascii="Times New Roman" w:eastAsia="Times New Roman" w:hAnsi="Times New Roman"/>
          <w:lang w:val="kk-KZ"/>
        </w:rPr>
      </w:pPr>
    </w:p>
    <w:p w:rsidR="007D0966" w:rsidRPr="00511E50" w:rsidRDefault="007D0966" w:rsidP="007D0966">
      <w:pPr>
        <w:spacing w:line="0" w:lineRule="atLeast"/>
        <w:ind w:left="700"/>
        <w:rPr>
          <w:rFonts w:ascii="Times New Roman" w:eastAsia="Times New Roman" w:hAnsi="Times New Roman"/>
          <w:sz w:val="28"/>
          <w:lang w:val="kk-KZ"/>
        </w:rPr>
      </w:pPr>
      <w:r w:rsidRPr="00511E50">
        <w:rPr>
          <w:rFonts w:ascii="Times New Roman" w:eastAsia="Times New Roman" w:hAnsi="Times New Roman"/>
          <w:sz w:val="28"/>
          <w:lang w:val="kk-KZ"/>
        </w:rPr>
        <w:t>2.2 Орта ғасырдағы саяси ойлар жəне қайта өрлеу кезеңi</w:t>
      </w:r>
    </w:p>
    <w:p w:rsidR="007D0966" w:rsidRPr="00511E50" w:rsidRDefault="007D0966" w:rsidP="007D0966">
      <w:pPr>
        <w:spacing w:line="0" w:lineRule="atLeast"/>
        <w:ind w:left="700"/>
        <w:rPr>
          <w:rFonts w:ascii="Times New Roman" w:eastAsia="Times New Roman" w:hAnsi="Times New Roman"/>
          <w:sz w:val="28"/>
          <w:lang w:val="kk-KZ"/>
        </w:rPr>
      </w:pPr>
      <w:r w:rsidRPr="00511E50">
        <w:rPr>
          <w:rFonts w:ascii="Times New Roman" w:eastAsia="Times New Roman" w:hAnsi="Times New Roman"/>
          <w:sz w:val="28"/>
          <w:lang w:val="kk-KZ"/>
        </w:rPr>
        <w:t>2.3 Жаңа кезеңдегi саяси теориялар</w:t>
      </w:r>
    </w:p>
    <w:p w:rsidR="007D0966" w:rsidRPr="00511E50" w:rsidRDefault="007D0966" w:rsidP="007D0966">
      <w:pPr>
        <w:spacing w:line="0" w:lineRule="atLeast"/>
        <w:ind w:left="700"/>
        <w:rPr>
          <w:rFonts w:ascii="Times New Roman" w:eastAsia="Times New Roman" w:hAnsi="Times New Roman"/>
          <w:sz w:val="28"/>
          <w:lang w:val="kk-KZ"/>
        </w:rPr>
      </w:pPr>
      <w:r w:rsidRPr="00511E50">
        <w:rPr>
          <w:rFonts w:ascii="Times New Roman" w:eastAsia="Times New Roman" w:hAnsi="Times New Roman"/>
          <w:sz w:val="28"/>
          <w:lang w:val="kk-KZ"/>
        </w:rPr>
        <w:t>2.4 Марксистік саяси идеялар</w:t>
      </w:r>
    </w:p>
    <w:p w:rsidR="007D0966" w:rsidRPr="00511E50" w:rsidRDefault="007D0966" w:rsidP="007D0966">
      <w:pPr>
        <w:spacing w:line="0" w:lineRule="atLeast"/>
        <w:ind w:left="700"/>
        <w:rPr>
          <w:rFonts w:ascii="Times New Roman" w:eastAsia="Times New Roman" w:hAnsi="Times New Roman"/>
          <w:sz w:val="28"/>
          <w:lang w:val="kk-KZ"/>
        </w:rPr>
      </w:pPr>
      <w:r w:rsidRPr="00511E50">
        <w:rPr>
          <w:rFonts w:ascii="Times New Roman" w:eastAsia="Times New Roman" w:hAnsi="Times New Roman"/>
          <w:sz w:val="28"/>
          <w:lang w:val="kk-KZ"/>
        </w:rPr>
        <w:t>2.5 XX ғасырдағы саяси ілім</w:t>
      </w: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1" w:lineRule="exact"/>
        <w:rPr>
          <w:rFonts w:ascii="Times New Roman" w:eastAsia="Times New Roman" w:hAnsi="Times New Roman"/>
          <w:lang w:val="kk-KZ"/>
        </w:rPr>
      </w:pPr>
    </w:p>
    <w:p w:rsidR="007D0966" w:rsidRPr="00511E50" w:rsidRDefault="007D0966" w:rsidP="007D0966">
      <w:pPr>
        <w:spacing w:line="0" w:lineRule="atLeast"/>
        <w:ind w:left="700"/>
        <w:rPr>
          <w:rFonts w:ascii="Times New Roman" w:eastAsia="Times New Roman" w:hAnsi="Times New Roman"/>
          <w:b/>
          <w:sz w:val="28"/>
          <w:lang w:val="kk-KZ"/>
        </w:rPr>
      </w:pPr>
      <w:r w:rsidRPr="00511E50">
        <w:rPr>
          <w:rFonts w:ascii="Times New Roman" w:eastAsia="Times New Roman" w:hAnsi="Times New Roman"/>
          <w:b/>
          <w:sz w:val="28"/>
          <w:lang w:val="kk-KZ"/>
        </w:rPr>
        <w:t>2.1 Құлдық дəуірдегі саяси ой – пікірлер</w:t>
      </w:r>
    </w:p>
    <w:p w:rsidR="007D0966" w:rsidRPr="00511E50" w:rsidRDefault="007D0966" w:rsidP="007D0966">
      <w:pPr>
        <w:spacing w:line="320" w:lineRule="exact"/>
        <w:rPr>
          <w:rFonts w:ascii="Times New Roman" w:eastAsia="Times New Roman" w:hAnsi="Times New Roman"/>
          <w:lang w:val="kk-KZ"/>
        </w:rPr>
      </w:pPr>
    </w:p>
    <w:p w:rsidR="007D0966" w:rsidRPr="00511E50" w:rsidRDefault="007D0966" w:rsidP="007D0966">
      <w:pPr>
        <w:spacing w:line="244" w:lineRule="auto"/>
        <w:ind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Барлық ғылымдар адамзат қоғамы сияқты біркелкі дами қоймайды. Олардың шарықтайтын, құлдырайтын кезеңдері де болады. Тарихта белгілі ең алғаш өркениеттіліктің ошағы болып саналатын Ежелгі Шығыс-Мысыр (Египет), Вавилон (Ирак), Үндістан, Қытай, Парсы (Иран) елдері болып келді. ХV ғасырға дейін Шығыс мəдениеті Батыс мəдениетіне қарағанда жоғарғы дəрежедегі өркениеттіліктің үлгісін көрсетті. Мұнда ең алдымен математика, геометрия, астрономия, медицина сияқты нақты ғылымдар дами түсті.</w:t>
      </w:r>
    </w:p>
    <w:p w:rsidR="007D0966" w:rsidRPr="00511E50" w:rsidRDefault="007D0966" w:rsidP="007D0966">
      <w:pPr>
        <w:spacing w:line="7" w:lineRule="exact"/>
        <w:rPr>
          <w:rFonts w:ascii="Times New Roman" w:eastAsia="Times New Roman" w:hAnsi="Times New Roman"/>
          <w:lang w:val="kk-KZ"/>
        </w:rPr>
      </w:pPr>
    </w:p>
    <w:p w:rsidR="007D0966" w:rsidRPr="00511E50" w:rsidRDefault="007D0966" w:rsidP="007D0966">
      <w:pPr>
        <w:spacing w:line="0" w:lineRule="atLeast"/>
        <w:ind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Шығыс елдерінде жоғарғы билік монархтың (халиф, хан, патша, сұлтан жəне т.т.) қолында болды. «Жерге мемлекет иелік етеді, ал мемлекет бүкіл халықтың илігі үшін қызмет етеді» деген көзқарас қалыптасты. Патша əлеуметтік жағынан аз қорғалған топтарға əкелік қамқорлық көрсетті, ал оның қол астындағылар оған талап қоюға құқылығы болмады. Себебі билеуші халық алдында емес, тек құдай алдында ғана есеп береді. Бұл елдердің тəртібі, саяси ойы өткен ұрпақтың дəстүр-салтына берік берілгендікті білдіретін. Қоғамда орнатылған тəртіп өмір бақи өзгерместей көрінді. Ондағы өзгерісті адамдардың құдай қағидаларын орындамағандықтан туып отыр деп ұқты. Билік орнатылған тəртіпті, шындықты, əділеттілік, мемлекеттің қауіпсіздігін қамтамасыз етудің құралы деп есептелінді.</w:t>
      </w:r>
    </w:p>
    <w:p w:rsidR="007D0966" w:rsidRPr="00511E50" w:rsidRDefault="007D0966" w:rsidP="007D0966">
      <w:pPr>
        <w:spacing w:line="1" w:lineRule="exact"/>
        <w:rPr>
          <w:rFonts w:ascii="Times New Roman" w:eastAsia="Times New Roman" w:hAnsi="Times New Roman"/>
          <w:lang w:val="kk-KZ"/>
        </w:rPr>
      </w:pPr>
    </w:p>
    <w:p w:rsidR="007D0966" w:rsidRPr="00511E50" w:rsidRDefault="007D0966" w:rsidP="007D0966">
      <w:pPr>
        <w:spacing w:line="239" w:lineRule="auto"/>
        <w:ind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Батыс елдерінің ішінде саяси идеялар Ежелгі гректерде қатты дамыды. Онда қоғам Шығыс елдермен салыстырғанда көп жағдайда қарама-қарсы өрістеді. Грецияда ол кезде саяси бытыраңқы күн кешкен еді. Саяси ұйым түрін жеке мемлекет болып саналған қалалар (полистер) құрды. Патшалық өкіметтің орнына аристократиялық жəне құл иленушілік демократия орынына алды. Билеу түрі сан алуан болатын жəне жиі ауысып отырды. Саяси өмір қызу өрбіді, ол саяси сана теориясының терең дамуына əкелді. Сондықтан олар саяси мифтан теорияға тез ауысты. Көне гректерде саяси ойшылдар көп. Солардың ішінде ең көрнектілері Платон мен Аристотельге тоқталамыз.</w:t>
      </w:r>
    </w:p>
    <w:p w:rsidR="007D0966" w:rsidRPr="00511E50" w:rsidRDefault="007D0966" w:rsidP="007D0966">
      <w:pPr>
        <w:spacing w:line="9" w:lineRule="exact"/>
        <w:rPr>
          <w:rFonts w:ascii="Times New Roman" w:eastAsia="Times New Roman" w:hAnsi="Times New Roman"/>
          <w:lang w:val="kk-KZ"/>
        </w:rPr>
      </w:pPr>
    </w:p>
    <w:p w:rsidR="007D0966" w:rsidRPr="00511E50" w:rsidRDefault="007D0966" w:rsidP="007D0966">
      <w:pPr>
        <w:spacing w:line="0" w:lineRule="atLeast"/>
        <w:ind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Платон б.з.б. 427-347 жылдарда өмір сүрді. Шын аты - Аристокл. Ол жасында спортпен көп шұғылданды, жоғарғы көрсеткіштерге жетті. Жауырыны кең болғандықтан оны Платон (кең жауырынды) деп атап кеткен. Сол атпен ол адамзат тарихында мəңгілік қалды. Платон атақты фəлсафашы Сократтың мектебінде оқып, оның үздік шəкірті болды. Ол қаза тапқаннан кейін қатты</w:t>
      </w:r>
    </w:p>
    <w:p w:rsidR="007D0966" w:rsidRPr="00511E50" w:rsidRDefault="007D0966" w:rsidP="007D0966">
      <w:pPr>
        <w:spacing w:line="0" w:lineRule="atLeast"/>
        <w:ind w:firstLine="711"/>
        <w:jc w:val="both"/>
        <w:rPr>
          <w:rFonts w:ascii="Times New Roman" w:eastAsia="Times New Roman" w:hAnsi="Times New Roman"/>
          <w:sz w:val="28"/>
          <w:lang w:val="kk-KZ"/>
        </w:rPr>
        <w:sectPr w:rsidR="007D0966" w:rsidRPr="00511E50">
          <w:pgSz w:w="11900" w:h="16838"/>
          <w:pgMar w:top="1107" w:right="1144" w:bottom="171" w:left="1140" w:header="0" w:footer="0" w:gutter="0"/>
          <w:cols w:space="0" w:equalWidth="0">
            <w:col w:w="9620"/>
          </w:cols>
          <w:docGrid w:linePitch="360"/>
        </w:sectPr>
      </w:pPr>
    </w:p>
    <w:p w:rsidR="007D0966" w:rsidRPr="00511E50" w:rsidRDefault="007D0966" w:rsidP="007D0966">
      <w:pPr>
        <w:spacing w:line="143" w:lineRule="exact"/>
        <w:rPr>
          <w:rFonts w:ascii="Times New Roman" w:eastAsia="Times New Roman" w:hAnsi="Times New Roman"/>
          <w:lang w:val="kk-KZ"/>
        </w:rPr>
      </w:pPr>
    </w:p>
    <w:p w:rsidR="007D0966" w:rsidRPr="00511E50" w:rsidRDefault="007D0966" w:rsidP="007D0966">
      <w:pPr>
        <w:spacing w:line="0" w:lineRule="atLeast"/>
        <w:ind w:right="-19"/>
        <w:jc w:val="center"/>
        <w:rPr>
          <w:rFonts w:ascii="Times New Roman" w:eastAsia="Times New Roman" w:hAnsi="Times New Roman"/>
          <w:sz w:val="28"/>
          <w:lang w:val="kk-KZ"/>
        </w:rPr>
      </w:pPr>
      <w:r w:rsidRPr="00511E50">
        <w:rPr>
          <w:rFonts w:ascii="Times New Roman" w:eastAsia="Times New Roman" w:hAnsi="Times New Roman"/>
          <w:sz w:val="28"/>
          <w:lang w:val="kk-KZ"/>
        </w:rPr>
        <w:t>17</w:t>
      </w:r>
    </w:p>
    <w:p w:rsidR="007D0966" w:rsidRPr="00511E50" w:rsidRDefault="007D0966" w:rsidP="007D0966">
      <w:pPr>
        <w:spacing w:line="0" w:lineRule="atLeast"/>
        <w:ind w:right="-19"/>
        <w:jc w:val="center"/>
        <w:rPr>
          <w:rFonts w:ascii="Times New Roman" w:eastAsia="Times New Roman" w:hAnsi="Times New Roman"/>
          <w:sz w:val="28"/>
          <w:lang w:val="kk-KZ"/>
        </w:rPr>
        <w:sectPr w:rsidR="007D0966" w:rsidRPr="00511E50">
          <w:type w:val="continuous"/>
          <w:pgSz w:w="11900" w:h="16838"/>
          <w:pgMar w:top="1107" w:right="1144" w:bottom="171" w:left="1140" w:header="0" w:footer="0" w:gutter="0"/>
          <w:cols w:space="0" w:equalWidth="0">
            <w:col w:w="9620"/>
          </w:cols>
          <w:docGrid w:linePitch="360"/>
        </w:sectPr>
      </w:pPr>
    </w:p>
    <w:p w:rsidR="007D0966" w:rsidRPr="00511E50" w:rsidRDefault="007D0966" w:rsidP="007D0966">
      <w:pPr>
        <w:spacing w:line="247" w:lineRule="auto"/>
        <w:ind w:left="8" w:right="20"/>
        <w:jc w:val="both"/>
        <w:rPr>
          <w:rFonts w:ascii="Times New Roman" w:eastAsia="Times New Roman" w:hAnsi="Times New Roman"/>
          <w:sz w:val="28"/>
          <w:lang w:val="kk-KZ"/>
        </w:rPr>
      </w:pPr>
      <w:bookmarkStart w:id="0" w:name="page18"/>
      <w:bookmarkEnd w:id="0"/>
      <w:r w:rsidRPr="00511E50">
        <w:rPr>
          <w:rFonts w:ascii="Times New Roman" w:eastAsia="Times New Roman" w:hAnsi="Times New Roman"/>
          <w:sz w:val="28"/>
          <w:lang w:val="kk-KZ"/>
        </w:rPr>
        <w:lastRenderedPageBreak/>
        <w:t>қайғырып, біраз елді аралап кетеді. Кейін Афинаға қайта оралып өз мектебін - академиясын ашады. Платонның екі жүздей еңбегі бар. Соның ішінде біздің ғылымымызға тікелей қатысы бар шығармалары «Мемлекет», «Саясатшы», «Заңдар», «Софист», «Парменид» жəне т.б.</w:t>
      </w:r>
    </w:p>
    <w:p w:rsidR="007D0966" w:rsidRPr="00511E50" w:rsidRDefault="007D0966" w:rsidP="007D0966">
      <w:pPr>
        <w:spacing w:line="4" w:lineRule="exact"/>
        <w:rPr>
          <w:rFonts w:ascii="Times New Roman" w:eastAsia="Times New Roman" w:hAnsi="Times New Roman"/>
          <w:lang w:val="kk-KZ"/>
        </w:rPr>
      </w:pPr>
    </w:p>
    <w:p w:rsidR="007D0966" w:rsidRPr="00511E50" w:rsidRDefault="007D0966" w:rsidP="007D0966">
      <w:pPr>
        <w:spacing w:line="0" w:lineRule="atLeast"/>
        <w:ind w:left="8"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Платонның ойынша, адамдар қажеттіліктерін жеке-дара өтей алмайды. Олар өмір сүру үшін тамақ, киім өндірулері, үй салулары жəне т.т. жасаулары керек. Сөйтіп, олардың бəрі бірігіп қана қажеттіліктерін өтейді. Осы бірігудін арқасында қоғам, мемлекет пайда болады. Мемлекет адамдарды байына да, кедейіне де, азына да, көбіне де қарамай – бəріне бірдей қызмет ету керек. Бірақ мұнда Платон адамдарды бəрін теңдестірген деген ой тумауы керек. Керісінше ол адамдарды үш үлкен əлеуметтік топқа (сословиеге); 1) əкімдер;</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numPr>
          <w:ilvl w:val="0"/>
          <w:numId w:val="1"/>
        </w:numPr>
        <w:tabs>
          <w:tab w:val="left" w:pos="387"/>
        </w:tabs>
        <w:spacing w:line="0" w:lineRule="atLeast"/>
        <w:ind w:left="8" w:right="20" w:hanging="8"/>
        <w:jc w:val="both"/>
        <w:rPr>
          <w:rFonts w:ascii="Times New Roman" w:eastAsia="Times New Roman" w:hAnsi="Times New Roman"/>
          <w:sz w:val="28"/>
          <w:lang w:val="kk-KZ"/>
        </w:rPr>
      </w:pPr>
      <w:r w:rsidRPr="00511E50">
        <w:rPr>
          <w:rFonts w:ascii="Times New Roman" w:eastAsia="Times New Roman" w:hAnsi="Times New Roman"/>
          <w:sz w:val="28"/>
          <w:lang w:val="kk-KZ"/>
        </w:rPr>
        <w:t>қорғаушылар; 3) өндірушілер етіп бөлді. Ол əкімдерге фəлсафашыларды жатқызды. Қорғаушыларға əкімдердің ниеттерін іске асыратындарды, мемлекет қорғайтындарды жатқызды. Өндірушілерге егіншілер мен қолөнерлер, мемлекеті материалдық жағынан қамтамасыз ететін адамдарды жатқызды. Платон оларды тым бай немесе өте кедейлікке бөлгісі келмеді. Себебі, мұндай қоғамда ортақ мүдде орнамайды. Сондықтан орта деңгейді ұнатты. Платон жеке меншікке қарсы болды. Жеке меншік адамдар арасында жанжал туғызады. Сондықтан барлығына бірдей ортақ болғанын жөн көрді.</w:t>
      </w:r>
    </w:p>
    <w:p w:rsidR="007D0966" w:rsidRPr="00511E50" w:rsidRDefault="007D0966" w:rsidP="007D0966">
      <w:pPr>
        <w:spacing w:line="1" w:lineRule="exact"/>
        <w:rPr>
          <w:rFonts w:ascii="Times New Roman" w:eastAsia="Times New Roman" w:hAnsi="Times New Roman"/>
          <w:sz w:val="28"/>
          <w:lang w:val="kk-KZ"/>
        </w:rPr>
      </w:pPr>
    </w:p>
    <w:p w:rsidR="007D0966" w:rsidRPr="00511E50" w:rsidRDefault="007D0966" w:rsidP="007D0966">
      <w:pPr>
        <w:spacing w:line="239" w:lineRule="auto"/>
        <w:ind w:left="8"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Платон мемлекеттік құрылысты 5 түрге бөлді: аристократия, тимократия, олигархия, демократия жəне тирания. Бұлардың ішінде ең жақсысына аристократиялық мемлекетті жатқызды. Онда ақыл-естілік, парасаттылық билейді, оның принціптері – адамгершілік, абырой, ар-намыс деп санады.</w:t>
      </w:r>
    </w:p>
    <w:p w:rsidR="007D0966" w:rsidRPr="00511E50" w:rsidRDefault="007D0966" w:rsidP="007D0966">
      <w:pPr>
        <w:spacing w:line="3" w:lineRule="exact"/>
        <w:rPr>
          <w:rFonts w:ascii="Times New Roman" w:eastAsia="Times New Roman" w:hAnsi="Times New Roman"/>
          <w:sz w:val="28"/>
          <w:lang w:val="kk-KZ"/>
        </w:rPr>
      </w:pPr>
    </w:p>
    <w:p w:rsidR="007D0966" w:rsidRPr="00511E50" w:rsidRDefault="007D0966" w:rsidP="007D0966">
      <w:pPr>
        <w:spacing w:line="0" w:lineRule="atLeast"/>
        <w:ind w:left="8"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Ертедегі гректердің саяси ойларын одан əрі дамытқан фəлсафашы, ұлы ойшыл Аристотель (б.з.б. 384-322ж.ж.) болды. Ол он жеті жасында Платон академиясын іздеп келіп оқуға түседі. Оны үздік бітіріп 20 жыл бойы сонда ұстаздық етті. Платон дүние салғаннан кейін біраз елді аралап б.з.б. 342-340 жылдарында Македония Патшасы ІІ Филиптің шақыруымен оның баласы, болашақ император Ескендірді (Александр Македонскийді) оқытып, тəрбиелейді. Кейін Афинаға оралып өзмектебін ашты. Осында ол сясат пəнін алғаш рет енгізіп, сол пəннен өзі сабақ берді.</w:t>
      </w:r>
    </w:p>
    <w:p w:rsidR="007D0966" w:rsidRPr="00511E50" w:rsidRDefault="007D0966" w:rsidP="007D0966">
      <w:pPr>
        <w:spacing w:line="1" w:lineRule="exact"/>
        <w:rPr>
          <w:rFonts w:ascii="Times New Roman" w:eastAsia="Times New Roman" w:hAnsi="Times New Roman"/>
          <w:sz w:val="28"/>
          <w:lang w:val="kk-KZ"/>
        </w:rPr>
      </w:pPr>
    </w:p>
    <w:p w:rsidR="007D0966" w:rsidRPr="00511E50" w:rsidRDefault="007D0966" w:rsidP="007D0966">
      <w:pPr>
        <w:spacing w:line="239" w:lineRule="auto"/>
        <w:ind w:left="8" w:right="20" w:firstLine="710"/>
        <w:rPr>
          <w:rFonts w:ascii="Times New Roman" w:eastAsia="Times New Roman" w:hAnsi="Times New Roman"/>
          <w:sz w:val="28"/>
          <w:lang w:val="kk-KZ"/>
        </w:rPr>
      </w:pPr>
      <w:r w:rsidRPr="00511E50">
        <w:rPr>
          <w:rFonts w:ascii="Times New Roman" w:eastAsia="Times New Roman" w:hAnsi="Times New Roman"/>
          <w:sz w:val="28"/>
          <w:lang w:val="kk-KZ"/>
        </w:rPr>
        <w:t>Саясаттануға қатысты «Саясат», «Афиналық полития», «Этика», «Риторика» деген еңбектері бар.</w:t>
      </w:r>
    </w:p>
    <w:p w:rsidR="007D0966" w:rsidRPr="00511E50" w:rsidRDefault="007D0966" w:rsidP="007D0966">
      <w:pPr>
        <w:spacing w:line="1" w:lineRule="exact"/>
        <w:rPr>
          <w:rFonts w:ascii="Times New Roman" w:eastAsia="Times New Roman" w:hAnsi="Times New Roman"/>
          <w:sz w:val="28"/>
          <w:lang w:val="kk-KZ"/>
        </w:rPr>
      </w:pPr>
    </w:p>
    <w:p w:rsidR="007D0966" w:rsidRPr="00511E50" w:rsidRDefault="007D0966" w:rsidP="007D0966">
      <w:pPr>
        <w:spacing w:line="239" w:lineRule="auto"/>
        <w:ind w:left="8"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Аристотель саясатқа кең мағына берді. Оған этиканы да, экономиканы да енгізді. Саясатты адам мен мемелекеттің жоғарғы игілігі, оның мақсаты-адамды, мемлекетті жақсы тұрмысқа, молшылыққа, бақытқа жеткізу деп білді. Сөйте тұра, ол құлиеленушілікті қолдады, құлдар мен ерікті кедейлерге саяси құқық бергісі келмеді.</w:t>
      </w:r>
    </w:p>
    <w:p w:rsidR="007D0966" w:rsidRPr="00511E50" w:rsidRDefault="007D0966" w:rsidP="007D0966">
      <w:pPr>
        <w:spacing w:line="4" w:lineRule="exact"/>
        <w:rPr>
          <w:rFonts w:ascii="Times New Roman" w:eastAsia="Times New Roman" w:hAnsi="Times New Roman"/>
          <w:sz w:val="28"/>
          <w:lang w:val="kk-KZ"/>
        </w:rPr>
      </w:pPr>
    </w:p>
    <w:p w:rsidR="007D0966" w:rsidRPr="00511E50" w:rsidRDefault="007D0966" w:rsidP="007D0966">
      <w:pPr>
        <w:spacing w:line="239" w:lineRule="auto"/>
        <w:ind w:left="8"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Ұлы ойшыл саяси басқаруда адам емес заң басқарғанын дұрыс көрді. Себебі, əкім қаншалықты жақсы болғанымен ол сезімге, ашуға берілмей қоймады, ал заң болса парасаттылығын жоғалтпайды.</w:t>
      </w:r>
    </w:p>
    <w:p w:rsidR="007D0966" w:rsidRPr="00511E50" w:rsidRDefault="007D0966" w:rsidP="007D0966">
      <w:pPr>
        <w:spacing w:line="2" w:lineRule="exact"/>
        <w:rPr>
          <w:rFonts w:ascii="Times New Roman" w:eastAsia="Times New Roman" w:hAnsi="Times New Roman"/>
          <w:sz w:val="28"/>
          <w:lang w:val="kk-KZ"/>
        </w:rPr>
      </w:pPr>
    </w:p>
    <w:p w:rsidR="007D0966" w:rsidRPr="00511E50" w:rsidRDefault="007D0966" w:rsidP="007D0966">
      <w:pPr>
        <w:spacing w:line="0" w:lineRule="atLeast"/>
        <w:ind w:left="8"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Аристотель Платон айтқан қоғамдық меншікке қарсы шығып, жеке меншікті қолдады. Сонымен қатар, адамдардың байып шектен шығып кетуін қолдамады. Себебі, мұндайда қоғамның тұрақтылығы бұзылады дей келіп, орта деңгейді дұрыс көрді.</w:t>
      </w:r>
    </w:p>
    <w:p w:rsidR="007D0966" w:rsidRPr="00511E50" w:rsidRDefault="007D0966" w:rsidP="007D0966">
      <w:pPr>
        <w:spacing w:line="0" w:lineRule="atLeast"/>
        <w:ind w:left="8" w:firstLine="711"/>
        <w:jc w:val="both"/>
        <w:rPr>
          <w:rFonts w:ascii="Times New Roman" w:eastAsia="Times New Roman" w:hAnsi="Times New Roman"/>
          <w:sz w:val="28"/>
          <w:lang w:val="kk-KZ"/>
        </w:rPr>
        <w:sectPr w:rsidR="007D0966" w:rsidRPr="00511E50">
          <w:pgSz w:w="11900" w:h="16838"/>
          <w:pgMar w:top="1106" w:right="1124" w:bottom="171" w:left="1132" w:header="0" w:footer="0" w:gutter="0"/>
          <w:cols w:space="0" w:equalWidth="0">
            <w:col w:w="9648"/>
          </w:cols>
          <w:docGrid w:linePitch="360"/>
        </w:sectPr>
      </w:pPr>
    </w:p>
    <w:p w:rsidR="007D0966" w:rsidRPr="00511E50" w:rsidRDefault="007D0966" w:rsidP="007D0966">
      <w:pPr>
        <w:spacing w:line="144" w:lineRule="exact"/>
        <w:rPr>
          <w:rFonts w:ascii="Times New Roman" w:eastAsia="Times New Roman" w:hAnsi="Times New Roman"/>
          <w:lang w:val="kk-KZ"/>
        </w:rPr>
      </w:pPr>
    </w:p>
    <w:p w:rsidR="007D0966" w:rsidRPr="00511E50" w:rsidRDefault="007D0966" w:rsidP="007D0966">
      <w:pPr>
        <w:spacing w:line="0" w:lineRule="atLeast"/>
        <w:ind w:right="-7"/>
        <w:jc w:val="center"/>
        <w:rPr>
          <w:rFonts w:ascii="Times New Roman" w:eastAsia="Times New Roman" w:hAnsi="Times New Roman"/>
          <w:sz w:val="28"/>
          <w:lang w:val="kk-KZ"/>
        </w:rPr>
      </w:pPr>
      <w:r w:rsidRPr="00511E50">
        <w:rPr>
          <w:rFonts w:ascii="Times New Roman" w:eastAsia="Times New Roman" w:hAnsi="Times New Roman"/>
          <w:sz w:val="28"/>
          <w:lang w:val="kk-KZ"/>
        </w:rPr>
        <w:t>18</w:t>
      </w:r>
    </w:p>
    <w:p w:rsidR="007D0966" w:rsidRPr="00511E50" w:rsidRDefault="007D0966" w:rsidP="007D0966">
      <w:pPr>
        <w:spacing w:line="0" w:lineRule="atLeast"/>
        <w:ind w:right="-7"/>
        <w:jc w:val="center"/>
        <w:rPr>
          <w:rFonts w:ascii="Times New Roman" w:eastAsia="Times New Roman" w:hAnsi="Times New Roman"/>
          <w:sz w:val="28"/>
          <w:lang w:val="kk-KZ"/>
        </w:rPr>
        <w:sectPr w:rsidR="007D0966" w:rsidRPr="00511E50">
          <w:type w:val="continuous"/>
          <w:pgSz w:w="11900" w:h="16838"/>
          <w:pgMar w:top="1106" w:right="1124" w:bottom="171" w:left="1132" w:header="0" w:footer="0" w:gutter="0"/>
          <w:cols w:space="0" w:equalWidth="0">
            <w:col w:w="9648"/>
          </w:cols>
          <w:docGrid w:linePitch="360"/>
        </w:sectPr>
      </w:pPr>
    </w:p>
    <w:p w:rsidR="007D0966" w:rsidRPr="00511E50" w:rsidRDefault="007D0966" w:rsidP="007D0966">
      <w:pPr>
        <w:spacing w:line="247" w:lineRule="auto"/>
        <w:ind w:firstLine="711"/>
        <w:jc w:val="both"/>
        <w:rPr>
          <w:rFonts w:ascii="Times New Roman" w:eastAsia="Times New Roman" w:hAnsi="Times New Roman"/>
          <w:sz w:val="28"/>
          <w:lang w:val="kk-KZ"/>
        </w:rPr>
      </w:pPr>
      <w:bookmarkStart w:id="1" w:name="page19"/>
      <w:bookmarkEnd w:id="1"/>
      <w:r w:rsidRPr="00511E50">
        <w:rPr>
          <w:rFonts w:ascii="Times New Roman" w:eastAsia="Times New Roman" w:hAnsi="Times New Roman"/>
          <w:sz w:val="28"/>
          <w:lang w:val="kk-KZ"/>
        </w:rPr>
        <w:lastRenderedPageBreak/>
        <w:t>Саяси ойдың дамуына айтарлықтай із қалдырған Ежелгі Рим болды. Онда əсіресе атақты ойшыл, мемлекет қайраткері Марк Туллий Цицерон (б.з.б. 106-43 жж.) өмір сүрді. Оның «мемлекет туралы», «заңдар туралы», «міндеттер туралы» көпке əйгілі еңбектері орын тапты.</w:t>
      </w:r>
    </w:p>
    <w:p w:rsidR="007D0966" w:rsidRPr="00511E50" w:rsidRDefault="007D0966" w:rsidP="007D0966">
      <w:pPr>
        <w:spacing w:line="4" w:lineRule="exact"/>
        <w:rPr>
          <w:rFonts w:ascii="Times New Roman" w:eastAsia="Times New Roman" w:hAnsi="Times New Roman"/>
          <w:lang w:val="kk-KZ"/>
        </w:rPr>
      </w:pPr>
    </w:p>
    <w:p w:rsidR="007D0966" w:rsidRPr="00511E50" w:rsidRDefault="007D0966" w:rsidP="007D0966">
      <w:pPr>
        <w:spacing w:line="0" w:lineRule="atLeast"/>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Цицерон мемлекеттің пайда болуының негізгі себебі – адамның бірігіп өмір сүруі жəне жеке меншікті қорғау мақсатында туындайды деді. Қоғамға жəне жеке меншікке қол сұғуға болмайды.</w:t>
      </w:r>
    </w:p>
    <w:p w:rsidR="007D0966" w:rsidRPr="00511E50" w:rsidRDefault="007D0966" w:rsidP="007D0966">
      <w:pPr>
        <w:spacing w:line="4" w:lineRule="exact"/>
        <w:rPr>
          <w:rFonts w:ascii="Times New Roman" w:eastAsia="Times New Roman" w:hAnsi="Times New Roman"/>
          <w:lang w:val="kk-KZ"/>
        </w:rPr>
      </w:pPr>
    </w:p>
    <w:p w:rsidR="007D0966" w:rsidRPr="00511E50" w:rsidRDefault="007D0966" w:rsidP="007D0966">
      <w:pPr>
        <w:spacing w:line="239" w:lineRule="auto"/>
        <w:ind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Цицерон мемлекеттің құрылым түрі оны басқарушының «мінезі мен еркіне» байланысты болады деп түсіндірді. Басқарушының санына қарай ол мемлекет басқаруды патшалық билік, аристократия (оптиматтардың билігі) жəне демократия (халық билігі) етіп үш түрге бөлді. Бұлардың əрқайсысының кемшілігі мен жақсы жақтары да бар.</w:t>
      </w:r>
    </w:p>
    <w:p w:rsidR="007D0966" w:rsidRPr="00511E50" w:rsidRDefault="007D0966" w:rsidP="007D0966">
      <w:pPr>
        <w:spacing w:line="5" w:lineRule="exact"/>
        <w:rPr>
          <w:rFonts w:ascii="Times New Roman" w:eastAsia="Times New Roman" w:hAnsi="Times New Roman"/>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Цицерон мүліктік тендік идеясына қарсы болды, қоғамдық – саяси қатынастарда əлеуметтік жіктелу мен теңсіздікті əділеттілік деп санады.</w:t>
      </w: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3" w:lineRule="exact"/>
        <w:rPr>
          <w:rFonts w:ascii="Times New Roman" w:eastAsia="Times New Roman" w:hAnsi="Times New Roman"/>
          <w:lang w:val="kk-KZ"/>
        </w:rPr>
      </w:pPr>
    </w:p>
    <w:p w:rsidR="007D0966" w:rsidRPr="00511E50" w:rsidRDefault="007D0966" w:rsidP="007D0966">
      <w:pPr>
        <w:spacing w:line="0" w:lineRule="atLeast"/>
        <w:ind w:left="700"/>
        <w:rPr>
          <w:rFonts w:ascii="Times New Roman" w:eastAsia="Times New Roman" w:hAnsi="Times New Roman"/>
          <w:b/>
          <w:sz w:val="28"/>
          <w:lang w:val="kk-KZ"/>
        </w:rPr>
      </w:pPr>
      <w:r w:rsidRPr="00511E50">
        <w:rPr>
          <w:rFonts w:ascii="Times New Roman" w:eastAsia="Times New Roman" w:hAnsi="Times New Roman"/>
          <w:b/>
          <w:sz w:val="28"/>
          <w:lang w:val="kk-KZ"/>
        </w:rPr>
        <w:t>2.2 Орта ғасырдағы саяси ойлар жəне қайта өрлеу кезеңi</w:t>
      </w:r>
    </w:p>
    <w:p w:rsidR="007D0966" w:rsidRPr="00511E50" w:rsidRDefault="007D0966" w:rsidP="007D0966">
      <w:pPr>
        <w:spacing w:line="325" w:lineRule="exact"/>
        <w:rPr>
          <w:rFonts w:ascii="Times New Roman" w:eastAsia="Times New Roman" w:hAnsi="Times New Roman"/>
          <w:lang w:val="kk-KZ"/>
        </w:rPr>
      </w:pPr>
    </w:p>
    <w:p w:rsidR="007D0966" w:rsidRPr="00511E50" w:rsidRDefault="007D0966" w:rsidP="007D0966">
      <w:pPr>
        <w:spacing w:line="244"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Саяси ой тарихында орта ғасырдағы феодалдық қоғамның орны ерекше. Батыс Еуропада феодализм мың жылдан артық созылды (V-XVI ғасырлар). Бұл дəуірде рухани өмірде дін түгелдей үстемдік етті. Феодалдық қоғамның көзқарасының өзегі біртұтас христиан мəдениетінің негізі болды. Осыған байланысты христиан патшалары шіркеу басшыларына бағыну керек деп уағыздады. Бұған ақсүйектер көнгісі келмей, билікті өз қолдарына алғысы келді.</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spacing w:line="239" w:lineRule="auto"/>
        <w:ind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Осы заманда христиан дініне көп еңбек сіңірген Аврелий Августин (354-430) еді. Ол христиан фəлсафасын зерттеп жетілдірді деп айтуға болады. Оның саяси көзқарастары «Құдай қаласы туралы» деген еңбегінде баяндалған.</w:t>
      </w:r>
    </w:p>
    <w:p w:rsidR="007D0966" w:rsidRPr="00511E50" w:rsidRDefault="007D0966" w:rsidP="007D0966">
      <w:pPr>
        <w:spacing w:line="3" w:lineRule="exact"/>
        <w:rPr>
          <w:rFonts w:ascii="Times New Roman" w:eastAsia="Times New Roman" w:hAnsi="Times New Roman"/>
          <w:lang w:val="kk-KZ"/>
        </w:rPr>
      </w:pPr>
    </w:p>
    <w:p w:rsidR="007D0966" w:rsidRPr="00511E50" w:rsidRDefault="007D0966" w:rsidP="007D0966">
      <w:pPr>
        <w:spacing w:line="0" w:lineRule="atLeast"/>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Августин барлық əлеуметтік, мемлекеттік жəне құқықтық мекемелер мен заңдарды адамның күнəсінің нəтижесі деп санады. Оның ойынша, құдай еріктің еркіндігін берді, яғни ол өз бетімен күнəһар болып немесе құдай жолмен өмір сүруге мүмкіндігі бар. Соған орай ол адамдарды құдай жолымен жəне адам жолымен өмір сүрушілер деп екі түрге бөлді. Біріншілері болашақта құдаймен мəңгілікке патшалық ететіндер, екіншілері жын-шайтандармен жапа шегіп, сазайын тартатындар деп түсіндірді.</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spacing w:line="239" w:lineRule="auto"/>
        <w:ind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Христиан дінінің саяси теориясын жасаған Фома Аквинский (1225-1274). Оның саяси көзқарастары «Билеушілердің басқаруы туралы», «Теологияның жиынтығы» деген еңбектерінде қаралды.</w:t>
      </w:r>
    </w:p>
    <w:p w:rsidR="007D0966" w:rsidRPr="00511E50" w:rsidRDefault="007D0966" w:rsidP="007D0966">
      <w:pPr>
        <w:spacing w:line="3" w:lineRule="exact"/>
        <w:rPr>
          <w:rFonts w:ascii="Times New Roman" w:eastAsia="Times New Roman" w:hAnsi="Times New Roman"/>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Аквинский өз шығармаларында Аристотельдің көзқарастарын католик дінінің қағидаларына бейімдегісі келді.</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spacing w:line="0" w:lineRule="atLeast"/>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Фома Аквинскийдің ойынша, билік құдайдың құдіретімен орнайды. Сондықтан, патшалық билік жоғары діни билікке бағынуы керек, оның түсіндіруінше, аспанда құдай, жерде Рим папасы билеуі тиіс.</w:t>
      </w:r>
    </w:p>
    <w:p w:rsidR="007D0966" w:rsidRPr="00511E50" w:rsidRDefault="007D0966" w:rsidP="007D0966">
      <w:pPr>
        <w:spacing w:line="4" w:lineRule="exact"/>
        <w:rPr>
          <w:rFonts w:ascii="Times New Roman" w:eastAsia="Times New Roman" w:hAnsi="Times New Roman"/>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Осыған ұқсас саяси көзқарас мұсылман діндерінде де орын алады. Ислам саяси билік дін басыларының қолында болуын көздейді. Құранның талабы</w:t>
      </w:r>
    </w:p>
    <w:p w:rsidR="007D0966" w:rsidRPr="00511E50" w:rsidRDefault="007D0966" w:rsidP="007D0966">
      <w:pPr>
        <w:spacing w:line="239" w:lineRule="auto"/>
        <w:ind w:right="20" w:firstLine="710"/>
        <w:jc w:val="both"/>
        <w:rPr>
          <w:rFonts w:ascii="Times New Roman" w:eastAsia="Times New Roman" w:hAnsi="Times New Roman"/>
          <w:sz w:val="28"/>
          <w:lang w:val="kk-KZ"/>
        </w:rPr>
        <w:sectPr w:rsidR="007D0966" w:rsidRPr="00511E50">
          <w:pgSz w:w="11900" w:h="16838"/>
          <w:pgMar w:top="1106" w:right="1124" w:bottom="171" w:left="1140" w:header="0" w:footer="0" w:gutter="0"/>
          <w:cols w:space="0" w:equalWidth="0">
            <w:col w:w="9640"/>
          </w:cols>
          <w:docGrid w:linePitch="360"/>
        </w:sectPr>
      </w:pPr>
    </w:p>
    <w:p w:rsidR="007D0966" w:rsidRPr="00511E50" w:rsidRDefault="007D0966" w:rsidP="007D0966">
      <w:pPr>
        <w:spacing w:line="142" w:lineRule="exact"/>
        <w:rPr>
          <w:rFonts w:ascii="Times New Roman" w:eastAsia="Times New Roman" w:hAnsi="Times New Roman"/>
          <w:lang w:val="kk-KZ"/>
        </w:rPr>
      </w:pPr>
    </w:p>
    <w:p w:rsidR="007D0966" w:rsidRPr="00511E50" w:rsidRDefault="007D0966" w:rsidP="007D0966">
      <w:pPr>
        <w:spacing w:line="0" w:lineRule="atLeast"/>
        <w:jc w:val="center"/>
        <w:rPr>
          <w:rFonts w:ascii="Times New Roman" w:eastAsia="Times New Roman" w:hAnsi="Times New Roman"/>
          <w:sz w:val="28"/>
          <w:lang w:val="kk-KZ"/>
        </w:rPr>
      </w:pPr>
      <w:r w:rsidRPr="00511E50">
        <w:rPr>
          <w:rFonts w:ascii="Times New Roman" w:eastAsia="Times New Roman" w:hAnsi="Times New Roman"/>
          <w:sz w:val="28"/>
          <w:lang w:val="kk-KZ"/>
        </w:rPr>
        <w:t>19</w:t>
      </w:r>
    </w:p>
    <w:p w:rsidR="007D0966" w:rsidRPr="00511E50" w:rsidRDefault="007D0966" w:rsidP="007D0966">
      <w:pPr>
        <w:spacing w:line="0" w:lineRule="atLeast"/>
        <w:jc w:val="center"/>
        <w:rPr>
          <w:rFonts w:ascii="Times New Roman" w:eastAsia="Times New Roman" w:hAnsi="Times New Roman"/>
          <w:sz w:val="28"/>
          <w:lang w:val="kk-KZ"/>
        </w:rPr>
        <w:sectPr w:rsidR="007D0966" w:rsidRPr="00511E50">
          <w:type w:val="continuous"/>
          <w:pgSz w:w="11900" w:h="16838"/>
          <w:pgMar w:top="1106" w:right="1124" w:bottom="171" w:left="1140" w:header="0" w:footer="0" w:gutter="0"/>
          <w:cols w:space="0" w:equalWidth="0">
            <w:col w:w="9640"/>
          </w:cols>
          <w:docGrid w:linePitch="360"/>
        </w:sectPr>
      </w:pPr>
    </w:p>
    <w:p w:rsidR="007D0966" w:rsidRPr="00511E50" w:rsidRDefault="007D0966" w:rsidP="007D0966">
      <w:pPr>
        <w:spacing w:line="250" w:lineRule="auto"/>
        <w:ind w:right="20"/>
        <w:jc w:val="both"/>
        <w:rPr>
          <w:rFonts w:ascii="Times New Roman" w:eastAsia="Times New Roman" w:hAnsi="Times New Roman"/>
          <w:sz w:val="28"/>
          <w:lang w:val="kk-KZ"/>
        </w:rPr>
      </w:pPr>
      <w:bookmarkStart w:id="2" w:name="page20"/>
      <w:bookmarkEnd w:id="2"/>
      <w:r w:rsidRPr="00511E50">
        <w:rPr>
          <w:rFonts w:ascii="Times New Roman" w:eastAsia="Times New Roman" w:hAnsi="Times New Roman"/>
          <w:sz w:val="28"/>
          <w:lang w:val="kk-KZ"/>
        </w:rPr>
        <w:lastRenderedPageBreak/>
        <w:t>бойынша қай мұсылман болмасын Аллаға, оның өкіліне жəне билік иесіне бағынуы тиіс. Бірақ 945 жылдан бастап имандар негізінен діни беделмен шектеліп, нағыз билік ақсүйек-сұлтандарға ауысты.</w:t>
      </w:r>
    </w:p>
    <w:p w:rsidR="007D0966" w:rsidRPr="00511E50" w:rsidRDefault="007D0966" w:rsidP="007D0966">
      <w:pPr>
        <w:spacing w:line="1" w:lineRule="exact"/>
        <w:rPr>
          <w:rFonts w:ascii="Times New Roman" w:eastAsia="Times New Roman" w:hAnsi="Times New Roman"/>
          <w:lang w:val="kk-KZ"/>
        </w:rPr>
      </w:pPr>
    </w:p>
    <w:p w:rsidR="007D0966" w:rsidRPr="00511E50" w:rsidRDefault="007D0966" w:rsidP="007D0966">
      <w:pPr>
        <w:numPr>
          <w:ilvl w:val="0"/>
          <w:numId w:val="2"/>
        </w:numPr>
        <w:tabs>
          <w:tab w:val="left" w:pos="1272"/>
        </w:tabs>
        <w:spacing w:line="0" w:lineRule="atLeast"/>
        <w:ind w:firstLine="703"/>
        <w:jc w:val="both"/>
        <w:rPr>
          <w:rFonts w:ascii="Times New Roman" w:eastAsia="Times New Roman" w:hAnsi="Times New Roman"/>
          <w:sz w:val="28"/>
          <w:lang w:val="kk-KZ"/>
        </w:rPr>
      </w:pPr>
      <w:r w:rsidRPr="00511E50">
        <w:rPr>
          <w:rFonts w:ascii="Times New Roman" w:eastAsia="Times New Roman" w:hAnsi="Times New Roman"/>
          <w:sz w:val="28"/>
          <w:lang w:val="kk-KZ"/>
        </w:rPr>
        <w:t>ғасырда феодализм ыдырап, капиталистік қатынастар пайда бола бастады. Жас буржуазияны жақтаушылар католик шіркеуіне қарсы шығып, адам құқығын, ар-намысын қорғауға шақырды. Адам мəселесі, оның мемлекетпен арақатынасы саяси ілімде маңызды орын алды. Қоғамдық санада «гуманизм» түсінігі орын алды.</w:t>
      </w:r>
    </w:p>
    <w:p w:rsidR="007D0966" w:rsidRPr="00511E50" w:rsidRDefault="007D0966" w:rsidP="007D0966">
      <w:pPr>
        <w:spacing w:line="2" w:lineRule="exact"/>
        <w:rPr>
          <w:rFonts w:ascii="Times New Roman" w:eastAsia="Times New Roman" w:hAnsi="Times New Roman"/>
          <w:sz w:val="28"/>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Қайта өрлеу дəуірінің көрнекті өкілі буржазиялық саяси ғылымының негізін салушы Никколо Макиавелли (1469 – 1527). Оның атақты шығармалары «Патша», «Тит Ливийдің бірінші онкүндігі жөніндегі ойлар», «Флоренцияның тарихы».</w:t>
      </w:r>
    </w:p>
    <w:p w:rsidR="007D0966" w:rsidRPr="00511E50" w:rsidRDefault="007D0966" w:rsidP="007D0966">
      <w:pPr>
        <w:spacing w:line="3" w:lineRule="exact"/>
        <w:rPr>
          <w:rFonts w:ascii="Times New Roman" w:eastAsia="Times New Roman" w:hAnsi="Times New Roman"/>
          <w:sz w:val="28"/>
          <w:lang w:val="kk-KZ"/>
        </w:rPr>
      </w:pPr>
    </w:p>
    <w:p w:rsidR="007D0966" w:rsidRPr="00511E50" w:rsidRDefault="007D0966" w:rsidP="007D0966">
      <w:pPr>
        <w:spacing w:line="0" w:lineRule="atLeast"/>
        <w:ind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Макиавелли діни көзқарасқа қарсы болды. Шындықтың белгісі сенім емес, тəжірибе деп білді. Ол мемлекетті билік жүргізуші мен оған бағынштылардың қарым-қатынасы деп ұқты. Ол республикалық мемлекетті, еркіндікті, теңдікті қалады. Мемлекет ерікті болса ғана қуатты, абыройлы бола алады. Макиавелли əділдік пен адамгершілік емес, алға қойған саяси мақсат тұрғысынан қарады. Ол мақсатқа жету үшін, айланың қай түрін болса да қолдануға кеңес берді. Мемлекеттің басын қосып, жаңарту үшін сөзге түсінбейтін керітартпалармен күресте жауыздық пен күшті пайдалануға болады. Қаталдық өзіне бағыныштылардың пайдасы үшін бірақ рет қолданылуы керек. Бірақ Макиавеллидің бұл ескертпесі көп жағдайда еске алынбай «мақсат əдіс, тəсілді ақтайды» деген қағида кейін макиавеллизм деген атпен тарап кетті.</w:t>
      </w: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1" w:lineRule="exact"/>
        <w:rPr>
          <w:rFonts w:ascii="Times New Roman" w:eastAsia="Times New Roman" w:hAnsi="Times New Roman"/>
          <w:lang w:val="kk-KZ"/>
        </w:rPr>
      </w:pPr>
    </w:p>
    <w:p w:rsidR="007D0966" w:rsidRPr="00511E50" w:rsidRDefault="007D0966" w:rsidP="007D0966">
      <w:pPr>
        <w:spacing w:line="0" w:lineRule="atLeast"/>
        <w:ind w:left="700"/>
        <w:rPr>
          <w:rFonts w:ascii="Times New Roman" w:eastAsia="Times New Roman" w:hAnsi="Times New Roman"/>
          <w:b/>
          <w:sz w:val="28"/>
          <w:lang w:val="kk-KZ"/>
        </w:rPr>
      </w:pPr>
      <w:r w:rsidRPr="00511E50">
        <w:rPr>
          <w:rFonts w:ascii="Times New Roman" w:eastAsia="Times New Roman" w:hAnsi="Times New Roman"/>
          <w:b/>
          <w:sz w:val="28"/>
          <w:lang w:val="kk-KZ"/>
        </w:rPr>
        <w:t>2.3 Жаңа замандағы саяси ой</w:t>
      </w:r>
    </w:p>
    <w:p w:rsidR="007D0966" w:rsidRPr="00511E50" w:rsidRDefault="007D0966" w:rsidP="007D0966">
      <w:pPr>
        <w:spacing w:line="320" w:lineRule="exact"/>
        <w:rPr>
          <w:rFonts w:ascii="Times New Roman" w:eastAsia="Times New Roman" w:hAnsi="Times New Roman"/>
          <w:lang w:val="kk-KZ"/>
        </w:rPr>
      </w:pPr>
    </w:p>
    <w:p w:rsidR="007D0966" w:rsidRPr="00511E50" w:rsidRDefault="007D0966" w:rsidP="007D0966">
      <w:pPr>
        <w:spacing w:line="251" w:lineRule="auto"/>
        <w:ind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XVII ғасырда буржуазиялық революция Европа көлемінде ең бірінші Англияда болды. Ол феодализмге қатты соққы беріп, капиталистік қатынастардың дамуына жол ашты.</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Бұл дəуірдің көрнекті ағылшын ойшылы Томас Гоббс (1588-1679). Оның ойынша, мемлекет қоғамдық келісімінің негізінде жалпыға бірдей бейбіт өмір мен қауіпсіздік сақтау үшін пайда болды. Қоғамдық келісім бойынша патшаға немесе мемлекет ұйымдарына жеке адамдардың құқығы тапсырылады. Адамдар өз тілектері мен еріктерін шектеп, барлық билікті мемлекетке берді. Ол монархиялық мемлекетті ұнатты.</w:t>
      </w:r>
    </w:p>
    <w:p w:rsidR="007D0966" w:rsidRPr="00511E50" w:rsidRDefault="007D0966" w:rsidP="007D0966">
      <w:pPr>
        <w:spacing w:line="6" w:lineRule="exact"/>
        <w:rPr>
          <w:rFonts w:ascii="Times New Roman" w:eastAsia="Times New Roman" w:hAnsi="Times New Roman"/>
          <w:lang w:val="kk-KZ"/>
        </w:rPr>
      </w:pPr>
    </w:p>
    <w:p w:rsidR="007D0966" w:rsidRPr="00511E50" w:rsidRDefault="007D0966" w:rsidP="007D0966">
      <w:pPr>
        <w:spacing w:line="0" w:lineRule="atLeast"/>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Франция буржуазиялық революцияның көрнекті өкілі Шраль Луи Монтескье (1689-1775) əр халықтың адамгершілік бейнесін, оның заңдарын, айырмашылығын, қоғамның дамуын географиялық ортаға жəне ауа райына, жер бедеріне, топырағына байланыстырды. Бостандық теориясына сипаттама берді. Заң неге ерік берсе соны істеу керек деген. Саяси бостандық экономиканың дамуына əсер етеді. Ол өзі ұждан бостандығын жақтады. Бостандықты баянды ету мақсатында жəне төңкерістерге жол бермеу үшін билікті заң шығаратын, атқарушы жəне сот билігі етіп бөлу керек деді.</w:t>
      </w:r>
    </w:p>
    <w:p w:rsidR="007D0966" w:rsidRPr="00511E50" w:rsidRDefault="007D0966" w:rsidP="007D0966">
      <w:pPr>
        <w:spacing w:line="0" w:lineRule="atLeast"/>
        <w:ind w:right="20" w:firstLine="710"/>
        <w:jc w:val="both"/>
        <w:rPr>
          <w:rFonts w:ascii="Times New Roman" w:eastAsia="Times New Roman" w:hAnsi="Times New Roman"/>
          <w:sz w:val="28"/>
          <w:lang w:val="kk-KZ"/>
        </w:rPr>
        <w:sectPr w:rsidR="007D0966" w:rsidRPr="00511E50">
          <w:pgSz w:w="11900" w:h="16838"/>
          <w:pgMar w:top="1106" w:right="1124" w:bottom="171" w:left="1140" w:header="0" w:footer="0" w:gutter="0"/>
          <w:cols w:space="0" w:equalWidth="0">
            <w:col w:w="9640"/>
          </w:cols>
          <w:docGrid w:linePitch="360"/>
        </w:sectPr>
      </w:pPr>
    </w:p>
    <w:p w:rsidR="007D0966" w:rsidRPr="00511E50" w:rsidRDefault="007D0966" w:rsidP="007D0966">
      <w:pPr>
        <w:spacing w:line="142" w:lineRule="exact"/>
        <w:rPr>
          <w:rFonts w:ascii="Times New Roman" w:eastAsia="Times New Roman" w:hAnsi="Times New Roman"/>
          <w:lang w:val="kk-KZ"/>
        </w:rPr>
      </w:pPr>
    </w:p>
    <w:p w:rsidR="007D0966" w:rsidRPr="00511E50" w:rsidRDefault="007D0966" w:rsidP="007D0966">
      <w:pPr>
        <w:spacing w:line="0" w:lineRule="atLeast"/>
        <w:jc w:val="center"/>
        <w:rPr>
          <w:rFonts w:ascii="Times New Roman" w:eastAsia="Times New Roman" w:hAnsi="Times New Roman"/>
          <w:sz w:val="28"/>
          <w:lang w:val="kk-KZ"/>
        </w:rPr>
      </w:pPr>
      <w:r w:rsidRPr="00511E50">
        <w:rPr>
          <w:rFonts w:ascii="Times New Roman" w:eastAsia="Times New Roman" w:hAnsi="Times New Roman"/>
          <w:sz w:val="28"/>
          <w:lang w:val="kk-KZ"/>
        </w:rPr>
        <w:t>20</w:t>
      </w:r>
    </w:p>
    <w:p w:rsidR="007D0966" w:rsidRPr="00511E50" w:rsidRDefault="007D0966" w:rsidP="007D0966">
      <w:pPr>
        <w:spacing w:line="0" w:lineRule="atLeast"/>
        <w:jc w:val="center"/>
        <w:rPr>
          <w:rFonts w:ascii="Times New Roman" w:eastAsia="Times New Roman" w:hAnsi="Times New Roman"/>
          <w:sz w:val="28"/>
          <w:lang w:val="kk-KZ"/>
        </w:rPr>
        <w:sectPr w:rsidR="007D0966" w:rsidRPr="00511E50">
          <w:type w:val="continuous"/>
          <w:pgSz w:w="11900" w:h="16838"/>
          <w:pgMar w:top="1106" w:right="1124" w:bottom="171" w:left="1140" w:header="0" w:footer="0" w:gutter="0"/>
          <w:cols w:space="0" w:equalWidth="0">
            <w:col w:w="9640"/>
          </w:cols>
          <w:docGrid w:linePitch="360"/>
        </w:sectPr>
      </w:pPr>
    </w:p>
    <w:p w:rsidR="007D0966" w:rsidRPr="00511E50" w:rsidRDefault="007D0966" w:rsidP="007D0966">
      <w:pPr>
        <w:spacing w:line="245" w:lineRule="auto"/>
        <w:ind w:left="8" w:right="20" w:firstLine="711"/>
        <w:jc w:val="both"/>
        <w:rPr>
          <w:rFonts w:ascii="Times New Roman" w:eastAsia="Times New Roman" w:hAnsi="Times New Roman"/>
          <w:sz w:val="28"/>
          <w:lang w:val="kk-KZ"/>
        </w:rPr>
      </w:pPr>
      <w:bookmarkStart w:id="3" w:name="page21"/>
      <w:bookmarkEnd w:id="3"/>
      <w:r w:rsidRPr="00511E50">
        <w:rPr>
          <w:rFonts w:ascii="Times New Roman" w:eastAsia="Times New Roman" w:hAnsi="Times New Roman"/>
          <w:sz w:val="28"/>
          <w:lang w:val="kk-KZ"/>
        </w:rPr>
        <w:lastRenderedPageBreak/>
        <w:t>Францияның ойшыл-ағартушысы Жан Жак Руссо (1712-1778) ұсақ буржуазияның, шаруалардың мүддесін қорғады. Ол еркіндік пен теңдікті ең жоғарғы игілік деп санады. Еркінділіктің кепілі теңдік, ал теңдік саясатта ғана емес, мүлікте де болуға тиіс. Мемлекет шектен тыс байлық пен кедейлікке жол бермей, адамдар арасында теңдікті сақтауы керек. Руссо тікелей халық билігін ұсынды.</w:t>
      </w:r>
    </w:p>
    <w:p w:rsidR="007D0966" w:rsidRPr="00511E50" w:rsidRDefault="007D0966" w:rsidP="007D0966">
      <w:pPr>
        <w:spacing w:line="5" w:lineRule="exact"/>
        <w:rPr>
          <w:rFonts w:ascii="Times New Roman" w:eastAsia="Times New Roman" w:hAnsi="Times New Roman"/>
          <w:lang w:val="kk-KZ"/>
        </w:rPr>
      </w:pPr>
    </w:p>
    <w:p w:rsidR="007D0966" w:rsidRPr="00511E50" w:rsidRDefault="007D0966" w:rsidP="007D0966">
      <w:pPr>
        <w:spacing w:line="239" w:lineRule="auto"/>
        <w:ind w:left="708" w:right="20"/>
        <w:rPr>
          <w:rFonts w:ascii="Times New Roman" w:eastAsia="Times New Roman" w:hAnsi="Times New Roman"/>
          <w:sz w:val="28"/>
          <w:lang w:val="kk-KZ"/>
        </w:rPr>
      </w:pPr>
      <w:r w:rsidRPr="00511E50">
        <w:rPr>
          <w:rFonts w:ascii="Times New Roman" w:eastAsia="Times New Roman" w:hAnsi="Times New Roman"/>
          <w:sz w:val="28"/>
          <w:lang w:val="kk-KZ"/>
        </w:rPr>
        <w:t>Руссо жиі халық жиналысын өткізіп, онда үкімет есеп беруін талап етті. Демократияны жақтаушы Томас Джефферсон (1743-1826) атына</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spacing w:line="239" w:lineRule="auto"/>
        <w:ind w:left="8"/>
        <w:jc w:val="both"/>
        <w:rPr>
          <w:rFonts w:ascii="Times New Roman" w:eastAsia="Times New Roman" w:hAnsi="Times New Roman"/>
          <w:sz w:val="28"/>
          <w:lang w:val="kk-KZ"/>
        </w:rPr>
      </w:pPr>
      <w:r w:rsidRPr="00511E50">
        <w:rPr>
          <w:rFonts w:ascii="Times New Roman" w:eastAsia="Times New Roman" w:hAnsi="Times New Roman"/>
          <w:sz w:val="28"/>
          <w:lang w:val="kk-KZ"/>
        </w:rPr>
        <w:t>байланысты. Ол сол кездегі ұлы революциялық құжат – АҚШ «Тəуелсіздік Декларациясын» жазды. Мемлекеттік өкіметін құрып, оны бақылау құқынан еш адам шектеуге болмайды. Егер өкімет халық құқығын қорласа ондай үкіметті ауыстырып, өзінің қалауына сай өзгертуге болады. Мұнда Джефферсон рақымсыз билеушілерге қарсы шығып барлық адамдарды тең көрді.</w:t>
      </w:r>
    </w:p>
    <w:p w:rsidR="007D0966" w:rsidRPr="00511E50" w:rsidRDefault="007D0966" w:rsidP="007D0966">
      <w:pPr>
        <w:spacing w:line="5" w:lineRule="exact"/>
        <w:rPr>
          <w:rFonts w:ascii="Times New Roman" w:eastAsia="Times New Roman" w:hAnsi="Times New Roman"/>
          <w:lang w:val="kk-KZ"/>
        </w:rPr>
      </w:pPr>
    </w:p>
    <w:p w:rsidR="007D0966" w:rsidRPr="00511E50" w:rsidRDefault="007D0966" w:rsidP="007D0966">
      <w:pPr>
        <w:spacing w:line="239" w:lineRule="auto"/>
        <w:ind w:left="8"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Тəуелсіздік үшін күрес кезіңде өзінің батыл идеяларымен Томас Пейн (1737-1809) көзге түсті.</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spacing w:line="0" w:lineRule="atLeast"/>
        <w:ind w:left="8"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Пейн бірінші болып қоғам мен мемлекетті ажыратты. Мемлекетті қоғам тудырады. Үкімет мақсаты – қауіпсіздік пен бостандықты қамтамасыз ету. Оның саяси мұраты – жалпыға бірдей сайлау құқы, тең өкілдігі бар демократиялық республика.</w:t>
      </w:r>
    </w:p>
    <w:p w:rsidR="007D0966" w:rsidRPr="00511E50" w:rsidRDefault="007D0966" w:rsidP="007D0966">
      <w:pPr>
        <w:spacing w:line="3" w:lineRule="exact"/>
        <w:rPr>
          <w:rFonts w:ascii="Times New Roman" w:eastAsia="Times New Roman" w:hAnsi="Times New Roman"/>
          <w:lang w:val="kk-KZ"/>
        </w:rPr>
      </w:pPr>
    </w:p>
    <w:p w:rsidR="007D0966" w:rsidRPr="00511E50" w:rsidRDefault="007D0966" w:rsidP="007D0966">
      <w:pPr>
        <w:spacing w:line="239" w:lineRule="auto"/>
        <w:ind w:left="8"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Пейн соғысқа қарсы болды. Бейбітшілікті сақтамайтын үкіметті құлату керек. Бірақ ол əділет соғысты, азаттық үшін соғысты қолдады.</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tabs>
          <w:tab w:val="left" w:pos="1147"/>
          <w:tab w:val="left" w:pos="2907"/>
          <w:tab w:val="left" w:pos="3567"/>
          <w:tab w:val="left" w:pos="4027"/>
          <w:tab w:val="left" w:pos="5227"/>
          <w:tab w:val="left" w:pos="6547"/>
          <w:tab w:val="left" w:pos="8027"/>
          <w:tab w:val="left" w:pos="8787"/>
        </w:tabs>
        <w:spacing w:line="0" w:lineRule="atLeast"/>
        <w:ind w:left="708"/>
        <w:rPr>
          <w:rFonts w:ascii="Times New Roman" w:eastAsia="Times New Roman" w:hAnsi="Times New Roman"/>
          <w:sz w:val="27"/>
          <w:lang w:val="kk-KZ"/>
        </w:rPr>
      </w:pPr>
      <w:r w:rsidRPr="00511E50">
        <w:rPr>
          <w:rFonts w:ascii="Times New Roman" w:eastAsia="Times New Roman" w:hAnsi="Times New Roman"/>
          <w:sz w:val="28"/>
          <w:lang w:val="kk-KZ"/>
        </w:rPr>
        <w:t>Т.</w:t>
      </w:r>
      <w:r w:rsidRPr="00511E50">
        <w:rPr>
          <w:rFonts w:ascii="Times New Roman" w:eastAsia="Times New Roman" w:hAnsi="Times New Roman"/>
          <w:sz w:val="28"/>
          <w:lang w:val="kk-KZ"/>
        </w:rPr>
        <w:tab/>
        <w:t>Джефферсон</w:t>
      </w:r>
      <w:r w:rsidRPr="00511E50">
        <w:rPr>
          <w:rFonts w:ascii="Times New Roman" w:eastAsia="Times New Roman" w:hAnsi="Times New Roman"/>
          <w:sz w:val="28"/>
          <w:lang w:val="kk-KZ"/>
        </w:rPr>
        <w:tab/>
        <w:t>мен</w:t>
      </w:r>
      <w:r w:rsidRPr="00511E50">
        <w:rPr>
          <w:rFonts w:ascii="Times New Roman" w:eastAsia="Times New Roman" w:hAnsi="Times New Roman"/>
          <w:sz w:val="28"/>
          <w:lang w:val="kk-KZ"/>
        </w:rPr>
        <w:tab/>
        <w:t>Т.</w:t>
      </w:r>
      <w:r w:rsidRPr="00511E50">
        <w:rPr>
          <w:rFonts w:ascii="Times New Roman" w:eastAsia="Times New Roman" w:hAnsi="Times New Roman"/>
          <w:sz w:val="28"/>
          <w:lang w:val="kk-KZ"/>
        </w:rPr>
        <w:tab/>
        <w:t>Пейннің</w:t>
      </w:r>
      <w:r w:rsidRPr="00511E50">
        <w:rPr>
          <w:rFonts w:ascii="Times New Roman" w:eastAsia="Times New Roman" w:hAnsi="Times New Roman"/>
          <w:sz w:val="28"/>
          <w:lang w:val="kk-KZ"/>
        </w:rPr>
        <w:tab/>
        <w:t>еңбегінің</w:t>
      </w:r>
      <w:r w:rsidRPr="00511E50">
        <w:rPr>
          <w:rFonts w:ascii="Times New Roman" w:eastAsia="Times New Roman" w:hAnsi="Times New Roman"/>
          <w:sz w:val="28"/>
          <w:lang w:val="kk-KZ"/>
        </w:rPr>
        <w:tab/>
        <w:t>арқасында</w:t>
      </w:r>
      <w:r w:rsidRPr="00511E50">
        <w:rPr>
          <w:rFonts w:ascii="Times New Roman" w:eastAsia="Times New Roman" w:hAnsi="Times New Roman"/>
          <w:lang w:val="kk-KZ"/>
        </w:rPr>
        <w:tab/>
      </w:r>
      <w:r w:rsidRPr="00511E50">
        <w:rPr>
          <w:rFonts w:ascii="Times New Roman" w:eastAsia="Times New Roman" w:hAnsi="Times New Roman"/>
          <w:sz w:val="28"/>
          <w:lang w:val="kk-KZ"/>
        </w:rPr>
        <w:t>1776</w:t>
      </w:r>
      <w:r w:rsidRPr="00511E50">
        <w:rPr>
          <w:rFonts w:ascii="Times New Roman" w:eastAsia="Times New Roman" w:hAnsi="Times New Roman"/>
          <w:lang w:val="kk-KZ"/>
        </w:rPr>
        <w:tab/>
      </w:r>
      <w:r w:rsidRPr="00511E50">
        <w:rPr>
          <w:rFonts w:ascii="Times New Roman" w:eastAsia="Times New Roman" w:hAnsi="Times New Roman"/>
          <w:sz w:val="27"/>
          <w:lang w:val="kk-KZ"/>
        </w:rPr>
        <w:t>жылғы</w:t>
      </w:r>
    </w:p>
    <w:p w:rsidR="007D0966" w:rsidRPr="00511E50" w:rsidRDefault="007D0966" w:rsidP="007D0966">
      <w:pPr>
        <w:numPr>
          <w:ilvl w:val="0"/>
          <w:numId w:val="3"/>
        </w:numPr>
        <w:tabs>
          <w:tab w:val="left" w:pos="440"/>
        </w:tabs>
        <w:spacing w:line="239" w:lineRule="auto"/>
        <w:ind w:left="8" w:right="20" w:hanging="8"/>
        <w:rPr>
          <w:rFonts w:ascii="Times New Roman" w:eastAsia="Times New Roman" w:hAnsi="Times New Roman"/>
          <w:sz w:val="28"/>
          <w:lang w:val="kk-KZ"/>
        </w:rPr>
      </w:pPr>
      <w:r w:rsidRPr="00511E50">
        <w:rPr>
          <w:rFonts w:ascii="Times New Roman" w:eastAsia="Times New Roman" w:hAnsi="Times New Roman"/>
          <w:sz w:val="28"/>
          <w:lang w:val="kk-KZ"/>
        </w:rPr>
        <w:t>шілдеде АҚШ Тəуелсіздік Декларациясы шықты. Бұл Тəуелсіздік Декларациясында адамның бостандығы жан-жақты қарастырылған.</w:t>
      </w:r>
    </w:p>
    <w:p w:rsidR="007D0966" w:rsidRPr="00511E50" w:rsidRDefault="007D0966" w:rsidP="007D0966">
      <w:pPr>
        <w:spacing w:line="1" w:lineRule="exact"/>
        <w:rPr>
          <w:rFonts w:ascii="Times New Roman" w:eastAsia="Times New Roman" w:hAnsi="Times New Roman"/>
          <w:sz w:val="28"/>
          <w:lang w:val="kk-KZ"/>
        </w:rPr>
      </w:pPr>
    </w:p>
    <w:p w:rsidR="007D0966" w:rsidRPr="00511E50" w:rsidRDefault="007D0966" w:rsidP="007D0966">
      <w:pPr>
        <w:spacing w:line="239" w:lineRule="auto"/>
        <w:ind w:left="8"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Жаңа заманда саяси санада айтарлықтай із қалдырған немістің классикалық философиясының негізін қалаушы Иммануил Кант (1724-1804). Оның саяси пікірлері «Космополиттік көзқарас жөніндегі жалпы тарихының идеялары», «өмірлік бейбітшілікке» деген еңбектерінде баяндалған.</w:t>
      </w:r>
    </w:p>
    <w:p w:rsidR="007D0966" w:rsidRPr="00511E50" w:rsidRDefault="007D0966" w:rsidP="007D0966">
      <w:pPr>
        <w:spacing w:line="3" w:lineRule="exact"/>
        <w:rPr>
          <w:rFonts w:ascii="Times New Roman" w:eastAsia="Times New Roman" w:hAnsi="Times New Roman"/>
          <w:sz w:val="28"/>
          <w:lang w:val="kk-KZ"/>
        </w:rPr>
      </w:pPr>
    </w:p>
    <w:p w:rsidR="007D0966" w:rsidRPr="00511E50" w:rsidRDefault="007D0966" w:rsidP="007D0966">
      <w:pPr>
        <w:spacing w:line="0" w:lineRule="atLeast"/>
        <w:ind w:left="8"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Канттың əлеуметтік көзқарасының негізгі қағидалары: адам бір іс істегенде өнегелік, адамгершілік заңын басшылыққа алу керек. Кант мұны «категориялық императив» деп айтты. Оның мəні – əрбір адамның іс – əрекеті басқаға үлгі боларлықтай болуға тиіс.</w:t>
      </w:r>
    </w:p>
    <w:p w:rsidR="007D0966" w:rsidRPr="00511E50" w:rsidRDefault="007D0966" w:rsidP="007D0966">
      <w:pPr>
        <w:spacing w:line="3" w:lineRule="exact"/>
        <w:rPr>
          <w:rFonts w:ascii="Times New Roman" w:eastAsia="Times New Roman" w:hAnsi="Times New Roman"/>
          <w:sz w:val="28"/>
          <w:lang w:val="kk-KZ"/>
        </w:rPr>
      </w:pPr>
    </w:p>
    <w:p w:rsidR="007D0966" w:rsidRPr="00511E50" w:rsidRDefault="007D0966" w:rsidP="007D0966">
      <w:pPr>
        <w:spacing w:line="0" w:lineRule="atLeast"/>
        <w:ind w:left="8"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XVIII ғ. аяғы - XIX ғ. бірінші жартысында Батыс Еуропада капиталистік мəдениет заманалық екі қозғаушы күштің əсерімен дамыды. Оның біріншісі – капиталистік қатынастарға жол ашқан Ұлы Француз революциясы. Екіншісі – алдымен Англияда, сосын Франция жəне басқа Батыс Еуропа елдеріндегі күрделі өнеркəсіптік өзгерістерді капитализмді одан əрі нығайтты. Бұған орай жаңа қоғамдық құрылыс пайда болды. Өсіп келе жатқан буржуазия еркіндікке, жылдам алға дамуға, заңдылыққа тырысты. Сондықтан бұл кездегі буржуазиялық саяси идеологияның бас бағыты либерализм (ерікті, азат деген латын тілінен шыққан) болды. Сонымен қатар, капиталистер мен пролетариаттың арасындағы таптық күрестің үдеуіне байланысты кертартпалық пікірлер де туа бастады.</w:t>
      </w:r>
    </w:p>
    <w:p w:rsidR="007D0966" w:rsidRPr="00511E50" w:rsidRDefault="007D0966" w:rsidP="007D0966">
      <w:pPr>
        <w:spacing w:line="239" w:lineRule="auto"/>
        <w:ind w:left="8"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Пролетариат күресінің алғашқы кезеңінде өз үмітін Сен-Симон, Фурье, Оуэн сияқты утопиялық социалистердің іліміне артты. Олар буржуазия</w:t>
      </w:r>
    </w:p>
    <w:p w:rsidR="007D0966" w:rsidRPr="00511E50" w:rsidRDefault="007D0966" w:rsidP="007D0966">
      <w:pPr>
        <w:spacing w:line="239" w:lineRule="auto"/>
        <w:ind w:left="8" w:right="20" w:firstLine="710"/>
        <w:jc w:val="both"/>
        <w:rPr>
          <w:rFonts w:ascii="Times New Roman" w:eastAsia="Times New Roman" w:hAnsi="Times New Roman"/>
          <w:sz w:val="28"/>
          <w:lang w:val="kk-KZ"/>
        </w:rPr>
        <w:sectPr w:rsidR="007D0966" w:rsidRPr="00511E50">
          <w:pgSz w:w="11900" w:h="16838"/>
          <w:pgMar w:top="1106" w:right="1124" w:bottom="171" w:left="1132" w:header="0" w:footer="0" w:gutter="0"/>
          <w:cols w:space="0" w:equalWidth="0">
            <w:col w:w="9648"/>
          </w:cols>
          <w:docGrid w:linePitch="360"/>
        </w:sectPr>
      </w:pPr>
    </w:p>
    <w:p w:rsidR="007D0966" w:rsidRPr="00511E50" w:rsidRDefault="007D0966" w:rsidP="007D0966">
      <w:pPr>
        <w:spacing w:line="142" w:lineRule="exact"/>
        <w:rPr>
          <w:rFonts w:ascii="Times New Roman" w:eastAsia="Times New Roman" w:hAnsi="Times New Roman"/>
          <w:lang w:val="kk-KZ"/>
        </w:rPr>
      </w:pPr>
    </w:p>
    <w:p w:rsidR="007D0966" w:rsidRPr="00511E50" w:rsidRDefault="007D0966" w:rsidP="007D0966">
      <w:pPr>
        <w:spacing w:line="0" w:lineRule="atLeast"/>
        <w:ind w:right="-7"/>
        <w:jc w:val="center"/>
        <w:rPr>
          <w:rFonts w:ascii="Times New Roman" w:eastAsia="Times New Roman" w:hAnsi="Times New Roman"/>
          <w:sz w:val="28"/>
          <w:lang w:val="kk-KZ"/>
        </w:rPr>
      </w:pPr>
      <w:r w:rsidRPr="00511E50">
        <w:rPr>
          <w:rFonts w:ascii="Times New Roman" w:eastAsia="Times New Roman" w:hAnsi="Times New Roman"/>
          <w:sz w:val="28"/>
          <w:lang w:val="kk-KZ"/>
        </w:rPr>
        <w:t>21</w:t>
      </w:r>
    </w:p>
    <w:p w:rsidR="007D0966" w:rsidRPr="00511E50" w:rsidRDefault="007D0966" w:rsidP="007D0966">
      <w:pPr>
        <w:spacing w:line="0" w:lineRule="atLeast"/>
        <w:ind w:right="-7"/>
        <w:jc w:val="center"/>
        <w:rPr>
          <w:rFonts w:ascii="Times New Roman" w:eastAsia="Times New Roman" w:hAnsi="Times New Roman"/>
          <w:sz w:val="28"/>
          <w:lang w:val="kk-KZ"/>
        </w:rPr>
        <w:sectPr w:rsidR="007D0966" w:rsidRPr="00511E50">
          <w:type w:val="continuous"/>
          <w:pgSz w:w="11900" w:h="16838"/>
          <w:pgMar w:top="1106" w:right="1124" w:bottom="171" w:left="1132" w:header="0" w:footer="0" w:gutter="0"/>
          <w:cols w:space="0" w:equalWidth="0">
            <w:col w:w="9648"/>
          </w:cols>
          <w:docGrid w:linePitch="360"/>
        </w:sectPr>
      </w:pPr>
    </w:p>
    <w:p w:rsidR="007D0966" w:rsidRPr="00511E50" w:rsidRDefault="007D0966" w:rsidP="007D0966">
      <w:pPr>
        <w:spacing w:line="244" w:lineRule="auto"/>
        <w:ind w:right="20"/>
        <w:jc w:val="both"/>
        <w:rPr>
          <w:rFonts w:ascii="Times New Roman" w:eastAsia="Times New Roman" w:hAnsi="Times New Roman"/>
          <w:sz w:val="28"/>
          <w:lang w:val="kk-KZ"/>
        </w:rPr>
      </w:pPr>
      <w:bookmarkStart w:id="4" w:name="page22"/>
      <w:bookmarkEnd w:id="4"/>
      <w:r w:rsidRPr="00511E50">
        <w:rPr>
          <w:rFonts w:ascii="Times New Roman" w:eastAsia="Times New Roman" w:hAnsi="Times New Roman"/>
          <w:sz w:val="28"/>
          <w:lang w:val="kk-KZ"/>
        </w:rPr>
        <w:lastRenderedPageBreak/>
        <w:t>орнатқан тəртіптерді қатты сынады. Жұмысшы табының өмірі қаншалықты ауыр екенін сипаттады. Сен-Симон əркім қабілетіне қарай жұмыс істейтінін жəне еңбегіне қарай ақы алатын қоғамдық құрылымның болуы мүмкіндігін туралы пікір айтты. Осыған байланысты еңбек ету құқығын алдыңғы қатарға қойды. Оуэн өнеркəсіп революциясының маңызын жоғары бағалады. Утопист – социолистер қала мен деревня арасындағы, дене еңбегі мен ой еңбегі арасындағы қарама – қарсылықты жоюдың қажеттілігін ұсынды. Олар материалдық игіліктерді əділ бөлу мəселесіне баса назар аударды.</w:t>
      </w:r>
    </w:p>
    <w:p w:rsidR="007D0966" w:rsidRPr="00511E50" w:rsidRDefault="007D0966" w:rsidP="007D0966">
      <w:pPr>
        <w:spacing w:line="1" w:lineRule="exact"/>
        <w:rPr>
          <w:rFonts w:ascii="Times New Roman" w:eastAsia="Times New Roman" w:hAnsi="Times New Roman"/>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Утопист-социалистердің озық ойларымен қатар кемшіліктері де болды. Олар қоғамдық дамудың заңдылықтарын түсінбеді, қоғамдық өмірді қайта құрудың шынайы жолдарын көрмеді, жұмысшы табына тек жапа шегуші тап деп қарады.</w:t>
      </w: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5" w:lineRule="exact"/>
        <w:rPr>
          <w:rFonts w:ascii="Times New Roman" w:eastAsia="Times New Roman" w:hAnsi="Times New Roman"/>
          <w:lang w:val="kk-KZ"/>
        </w:rPr>
      </w:pPr>
    </w:p>
    <w:p w:rsidR="007D0966" w:rsidRPr="00511E50" w:rsidRDefault="007D0966" w:rsidP="007D0966">
      <w:pPr>
        <w:spacing w:line="0" w:lineRule="atLeast"/>
        <w:ind w:left="700"/>
        <w:rPr>
          <w:rFonts w:ascii="Times New Roman" w:eastAsia="Times New Roman" w:hAnsi="Times New Roman"/>
          <w:b/>
          <w:sz w:val="28"/>
          <w:lang w:val="kk-KZ"/>
        </w:rPr>
      </w:pPr>
      <w:r w:rsidRPr="00511E50">
        <w:rPr>
          <w:rFonts w:ascii="Times New Roman" w:eastAsia="Times New Roman" w:hAnsi="Times New Roman"/>
          <w:b/>
          <w:sz w:val="28"/>
          <w:lang w:val="kk-KZ"/>
        </w:rPr>
        <w:t>2.4 Марксистік саяси идеялар</w:t>
      </w:r>
    </w:p>
    <w:p w:rsidR="007D0966" w:rsidRPr="00511E50" w:rsidRDefault="007D0966" w:rsidP="007D0966">
      <w:pPr>
        <w:spacing w:line="320" w:lineRule="exact"/>
        <w:rPr>
          <w:rFonts w:ascii="Times New Roman" w:eastAsia="Times New Roman" w:hAnsi="Times New Roman"/>
          <w:lang w:val="kk-KZ"/>
        </w:rPr>
      </w:pPr>
    </w:p>
    <w:p w:rsidR="007D0966" w:rsidRPr="00511E50" w:rsidRDefault="007D0966" w:rsidP="007D0966">
      <w:pPr>
        <w:spacing w:line="248"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ХІХ ғасырдың бірінші жартысында капиталистік өндіріс əдісінің қарқынды дамуы, буржуазиялық қоғамның тап қайшылықтарының шиеленісуі, пролетариаттың тез өсуі жəне оның тарихи күрес майданына шығуы марксизм теориясын тудырды.</w:t>
      </w:r>
    </w:p>
    <w:p w:rsidR="007D0966" w:rsidRPr="00511E50" w:rsidRDefault="007D0966" w:rsidP="007D0966">
      <w:pPr>
        <w:spacing w:line="3" w:lineRule="exact"/>
        <w:rPr>
          <w:rFonts w:ascii="Times New Roman" w:eastAsia="Times New Roman" w:hAnsi="Times New Roman"/>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Карл Маркс (1818-1883) философия мен саяси экономия саласында екі жаңалық жасады. Біріншісі – тарихты материалистік тұрғыдан түсіну. Оның мəні мынада. Өндіргіш күштер мен өндірістік қатынастардың бірлігі болып табылатын материалдық тұрмыстың өндірісі əдісі қоғамдағы əлеуметтік, саяси жəне рухани процестерді туғызатындығын дəлелдеді. Капиталистік құрылыстың өндіргіш күштері үздіксіз дами отырып, өндіріс құрал – жабдықтарына жеке меншікке негізделген буржуазиялық өндірістік қатынастарымен сөзсіз қайшылыққа келеді. Өндіргіш күштер мен өндірістік қатынастар арасындағы тереңдеп келе жатқан антогонизмді тек пролетарлық революция ғана шеше алады, ол жұмысшы табының өкіметін орнатуға жеткізеді жəне қоғамдық социалистік жолмен қайта құру үшін жол ашып береді депті. Екінші жаңалығы – капиталистік қанаудың сырын əшкерелеген қосымша құн туралы.</w:t>
      </w:r>
    </w:p>
    <w:p w:rsidR="007D0966" w:rsidRPr="00511E50" w:rsidRDefault="007D0966" w:rsidP="007D0966">
      <w:pPr>
        <w:spacing w:line="17" w:lineRule="exact"/>
        <w:rPr>
          <w:rFonts w:ascii="Times New Roman" w:eastAsia="Times New Roman" w:hAnsi="Times New Roman"/>
          <w:lang w:val="kk-KZ"/>
        </w:rPr>
      </w:pPr>
    </w:p>
    <w:p w:rsidR="007D0966" w:rsidRPr="00511E50" w:rsidRDefault="007D0966" w:rsidP="007D0966">
      <w:pPr>
        <w:spacing w:line="239" w:lineRule="auto"/>
        <w:ind w:right="20" w:firstLine="711"/>
        <w:jc w:val="both"/>
        <w:rPr>
          <w:rFonts w:ascii="Times New Roman" w:eastAsia="Times New Roman" w:hAnsi="Times New Roman"/>
          <w:sz w:val="28"/>
          <w:lang w:val="kk-KZ"/>
        </w:rPr>
      </w:pPr>
      <w:r w:rsidRPr="00511E50">
        <w:rPr>
          <w:rFonts w:ascii="Times New Roman" w:eastAsia="Times New Roman" w:hAnsi="Times New Roman"/>
          <w:sz w:val="28"/>
          <w:lang w:val="kk-KZ"/>
        </w:rPr>
        <w:t>Маркс пен Энгельс капитализмнің орнына социализм келеді, ол міндетті орындайтын қоғамдық күш – жұмысшы табы деп үйретті. Себебі, пролетариат – буржуазиялық қоғамның ең революцияшыл, ең ұйымдасқан, ең саналы жəне интернационалдық табы.</w:t>
      </w:r>
    </w:p>
    <w:p w:rsidR="007D0966" w:rsidRPr="00511E50" w:rsidRDefault="007D0966" w:rsidP="007D0966">
      <w:pPr>
        <w:spacing w:line="4" w:lineRule="exact"/>
        <w:rPr>
          <w:rFonts w:ascii="Times New Roman" w:eastAsia="Times New Roman" w:hAnsi="Times New Roman"/>
          <w:lang w:val="kk-KZ"/>
        </w:rPr>
      </w:pPr>
    </w:p>
    <w:p w:rsidR="007D0966" w:rsidRPr="00511E50" w:rsidRDefault="007D0966" w:rsidP="007D0966">
      <w:pPr>
        <w:spacing w:line="239" w:lineRule="auto"/>
        <w:ind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Маркс пен Энгельстің ізбасары В.И. Ленин (1870-1924) болды. Ол капитализм дамуының империалистік сатысының заңдылықтарын зерттеді. Жаңа тұрпатты партия туралы ілімді жасады жəне осындай партияның ұйымдастырушысы болды. Ленин Маркс пен Энгельс жасаған социалистік</w:t>
      </w:r>
    </w:p>
    <w:p w:rsidR="007D0966" w:rsidRPr="00511E50" w:rsidRDefault="007D0966" w:rsidP="007D0966">
      <w:pPr>
        <w:spacing w:line="4" w:lineRule="exact"/>
        <w:rPr>
          <w:rFonts w:ascii="Times New Roman" w:eastAsia="Times New Roman" w:hAnsi="Times New Roman"/>
          <w:lang w:val="kk-KZ"/>
        </w:rPr>
      </w:pPr>
    </w:p>
    <w:p w:rsidR="007D0966" w:rsidRPr="00511E50" w:rsidRDefault="007D0966" w:rsidP="007D0966">
      <w:pPr>
        <w:spacing w:line="0" w:lineRule="atLeast"/>
        <w:ind w:right="20"/>
        <w:jc w:val="both"/>
        <w:rPr>
          <w:rFonts w:ascii="Times New Roman" w:eastAsia="Times New Roman" w:hAnsi="Times New Roman"/>
          <w:sz w:val="28"/>
          <w:lang w:val="kk-KZ"/>
        </w:rPr>
      </w:pPr>
      <w:r w:rsidRPr="00511E50">
        <w:rPr>
          <w:rFonts w:ascii="Times New Roman" w:eastAsia="Times New Roman" w:hAnsi="Times New Roman"/>
          <w:sz w:val="28"/>
          <w:lang w:val="kk-KZ"/>
        </w:rPr>
        <w:t>революция теориясын дамытты. Буржуазиялық – демократиялық революцияның социалистік революцияға ұсынылуы негізделеді. Социализмнің алдымен бірнеше елде немесе тіпті жеке бір капиталистік елде жеңу мүмкіндігі туралы тұжырымдама жасады (бұған дейін марксистер социализмнің жеке бір</w:t>
      </w:r>
    </w:p>
    <w:p w:rsidR="007D0966" w:rsidRPr="00511E50" w:rsidRDefault="007D0966" w:rsidP="007D0966">
      <w:pPr>
        <w:spacing w:line="0" w:lineRule="atLeast"/>
        <w:ind w:right="20"/>
        <w:jc w:val="both"/>
        <w:rPr>
          <w:rFonts w:ascii="Times New Roman" w:eastAsia="Times New Roman" w:hAnsi="Times New Roman"/>
          <w:sz w:val="28"/>
          <w:lang w:val="kk-KZ"/>
        </w:rPr>
        <w:sectPr w:rsidR="007D0966" w:rsidRPr="00511E50">
          <w:pgSz w:w="11900" w:h="16838"/>
          <w:pgMar w:top="1106" w:right="1124" w:bottom="171" w:left="1140" w:header="0" w:footer="0" w:gutter="0"/>
          <w:cols w:space="0" w:equalWidth="0">
            <w:col w:w="9640"/>
          </w:cols>
          <w:docGrid w:linePitch="360"/>
        </w:sectPr>
      </w:pPr>
    </w:p>
    <w:p w:rsidR="007D0966" w:rsidRPr="00511E50" w:rsidRDefault="007D0966" w:rsidP="007D0966">
      <w:pPr>
        <w:spacing w:line="144" w:lineRule="exact"/>
        <w:rPr>
          <w:rFonts w:ascii="Times New Roman" w:eastAsia="Times New Roman" w:hAnsi="Times New Roman"/>
          <w:lang w:val="kk-KZ"/>
        </w:rPr>
      </w:pPr>
    </w:p>
    <w:p w:rsidR="007D0966" w:rsidRPr="00511E50" w:rsidRDefault="007D0966" w:rsidP="007D0966">
      <w:pPr>
        <w:spacing w:line="0" w:lineRule="atLeast"/>
        <w:jc w:val="center"/>
        <w:rPr>
          <w:rFonts w:ascii="Times New Roman" w:eastAsia="Times New Roman" w:hAnsi="Times New Roman"/>
          <w:sz w:val="28"/>
          <w:lang w:val="kk-KZ"/>
        </w:rPr>
      </w:pPr>
      <w:r w:rsidRPr="00511E50">
        <w:rPr>
          <w:rFonts w:ascii="Times New Roman" w:eastAsia="Times New Roman" w:hAnsi="Times New Roman"/>
          <w:sz w:val="28"/>
          <w:lang w:val="kk-KZ"/>
        </w:rPr>
        <w:t>22</w:t>
      </w:r>
    </w:p>
    <w:p w:rsidR="007D0966" w:rsidRPr="00511E50" w:rsidRDefault="007D0966" w:rsidP="007D0966">
      <w:pPr>
        <w:spacing w:line="0" w:lineRule="atLeast"/>
        <w:jc w:val="center"/>
        <w:rPr>
          <w:rFonts w:ascii="Times New Roman" w:eastAsia="Times New Roman" w:hAnsi="Times New Roman"/>
          <w:sz w:val="28"/>
          <w:lang w:val="kk-KZ"/>
        </w:rPr>
        <w:sectPr w:rsidR="007D0966" w:rsidRPr="00511E50">
          <w:type w:val="continuous"/>
          <w:pgSz w:w="11900" w:h="16838"/>
          <w:pgMar w:top="1106" w:right="1124" w:bottom="171" w:left="1140" w:header="0" w:footer="0" w:gutter="0"/>
          <w:cols w:space="0" w:equalWidth="0">
            <w:col w:w="9640"/>
          </w:cols>
          <w:docGrid w:linePitch="360"/>
        </w:sectPr>
      </w:pPr>
    </w:p>
    <w:p w:rsidR="007D0966" w:rsidRPr="00511E50" w:rsidRDefault="007D0966" w:rsidP="007D0966">
      <w:pPr>
        <w:spacing w:line="250" w:lineRule="auto"/>
        <w:ind w:right="20"/>
        <w:jc w:val="both"/>
        <w:rPr>
          <w:rFonts w:ascii="Times New Roman" w:eastAsia="Times New Roman" w:hAnsi="Times New Roman"/>
          <w:sz w:val="28"/>
          <w:lang w:val="kk-KZ"/>
        </w:rPr>
      </w:pPr>
      <w:bookmarkStart w:id="5" w:name="page23"/>
      <w:bookmarkEnd w:id="5"/>
      <w:r w:rsidRPr="00511E50">
        <w:rPr>
          <w:rFonts w:ascii="Times New Roman" w:eastAsia="Times New Roman" w:hAnsi="Times New Roman"/>
          <w:sz w:val="28"/>
          <w:lang w:val="kk-KZ"/>
        </w:rPr>
        <w:lastRenderedPageBreak/>
        <w:t>елде немесе елдердің шағын тобында жеңуі мүмкін еместігі, дүниенің дамыған елдерінің көпшілігінде социализмнің бір мезгілде жеңуінің міндеттілігі туралы тезиске сүйенген болатын).</w:t>
      </w:r>
    </w:p>
    <w:p w:rsidR="007D0966" w:rsidRPr="00511E50" w:rsidRDefault="007D0966" w:rsidP="007D0966">
      <w:pPr>
        <w:spacing w:line="1" w:lineRule="exact"/>
        <w:rPr>
          <w:rFonts w:ascii="Times New Roman" w:eastAsia="Times New Roman" w:hAnsi="Times New Roman"/>
          <w:lang w:val="kk-KZ"/>
        </w:rPr>
      </w:pPr>
    </w:p>
    <w:p w:rsidR="007D0966" w:rsidRPr="00511E50" w:rsidRDefault="007D0966" w:rsidP="007D0966">
      <w:pPr>
        <w:spacing w:line="0" w:lineRule="atLeast"/>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Ленин əр түрлі елдердің капитализмнен социализмге өту түрлерінің сан алуан болатындығы туралы қағиданы қолдады. Пролетариат диктатурасының мемлекеттік түрі ретінде Кеңестерді ашты.</w:t>
      </w:r>
    </w:p>
    <w:p w:rsidR="007D0966" w:rsidRPr="00511E50" w:rsidRDefault="007D0966" w:rsidP="007D0966">
      <w:pPr>
        <w:spacing w:line="4" w:lineRule="exact"/>
        <w:rPr>
          <w:rFonts w:ascii="Times New Roman" w:eastAsia="Times New Roman" w:hAnsi="Times New Roman"/>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Жаңа қоғам құру ісін Ленин елді индустриаландырумен, ауыл шаруашылығын кооперациалаумен жəне мəдени революцияны жүзеге асырумен байланыстырды. Ол социализм орнатуда пролетарлық мемлекеттің рөлін айқындап, өтпелі дəуірдегі тап күресінің ерекшеліктерін көрсетті.</w:t>
      </w:r>
    </w:p>
    <w:p w:rsidR="007D0966" w:rsidRPr="00511E50" w:rsidRDefault="007D0966" w:rsidP="007D0966">
      <w:pPr>
        <w:spacing w:line="3" w:lineRule="exact"/>
        <w:rPr>
          <w:rFonts w:ascii="Times New Roman" w:eastAsia="Times New Roman" w:hAnsi="Times New Roman"/>
          <w:lang w:val="kk-KZ"/>
        </w:rPr>
      </w:pPr>
    </w:p>
    <w:p w:rsidR="007D0966" w:rsidRPr="00511E50" w:rsidRDefault="007D0966" w:rsidP="007D0966">
      <w:pPr>
        <w:spacing w:line="0" w:lineRule="atLeast"/>
        <w:ind w:left="700"/>
        <w:rPr>
          <w:rFonts w:ascii="Times New Roman" w:eastAsia="Times New Roman" w:hAnsi="Times New Roman"/>
          <w:sz w:val="28"/>
          <w:lang w:val="kk-KZ"/>
        </w:rPr>
      </w:pPr>
      <w:r w:rsidRPr="00511E50">
        <w:rPr>
          <w:rFonts w:ascii="Times New Roman" w:eastAsia="Times New Roman" w:hAnsi="Times New Roman"/>
          <w:sz w:val="28"/>
          <w:lang w:val="kk-KZ"/>
        </w:rPr>
        <w:t>Марксизм-ленинизм коммунизм кезінде мемлекет, саясат болмайды деп</w:t>
      </w:r>
    </w:p>
    <w:p w:rsidR="007D0966" w:rsidRPr="00511E50" w:rsidRDefault="007D0966" w:rsidP="007D0966">
      <w:pPr>
        <w:spacing w:line="0" w:lineRule="atLeast"/>
        <w:rPr>
          <w:rFonts w:ascii="Times New Roman" w:eastAsia="Times New Roman" w:hAnsi="Times New Roman"/>
          <w:sz w:val="28"/>
          <w:lang w:val="kk-KZ"/>
        </w:rPr>
      </w:pPr>
      <w:r w:rsidRPr="00511E50">
        <w:rPr>
          <w:rFonts w:ascii="Times New Roman" w:eastAsia="Times New Roman" w:hAnsi="Times New Roman"/>
          <w:sz w:val="28"/>
          <w:lang w:val="kk-KZ"/>
        </w:rPr>
        <w:t>ұқты.</w:t>
      </w: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1" w:lineRule="exact"/>
        <w:rPr>
          <w:rFonts w:ascii="Times New Roman" w:eastAsia="Times New Roman" w:hAnsi="Times New Roman"/>
          <w:lang w:val="kk-KZ"/>
        </w:rPr>
      </w:pPr>
    </w:p>
    <w:p w:rsidR="007D0966" w:rsidRPr="00511E50" w:rsidRDefault="007D0966" w:rsidP="007D0966">
      <w:pPr>
        <w:spacing w:line="0" w:lineRule="atLeast"/>
        <w:ind w:left="700"/>
        <w:rPr>
          <w:rFonts w:ascii="Times New Roman" w:eastAsia="Times New Roman" w:hAnsi="Times New Roman"/>
          <w:b/>
          <w:sz w:val="28"/>
          <w:lang w:val="kk-KZ"/>
        </w:rPr>
      </w:pPr>
      <w:r w:rsidRPr="00511E50">
        <w:rPr>
          <w:rFonts w:ascii="Times New Roman" w:eastAsia="Times New Roman" w:hAnsi="Times New Roman"/>
          <w:b/>
          <w:sz w:val="28"/>
          <w:lang w:val="kk-KZ"/>
        </w:rPr>
        <w:t>2.5 XX ғасырдағы саяси ілім</w:t>
      </w:r>
    </w:p>
    <w:p w:rsidR="007D0966" w:rsidRPr="00511E50" w:rsidRDefault="007D0966" w:rsidP="007D0966">
      <w:pPr>
        <w:spacing w:line="321" w:lineRule="exact"/>
        <w:rPr>
          <w:rFonts w:ascii="Times New Roman" w:eastAsia="Times New Roman" w:hAnsi="Times New Roman"/>
          <w:lang w:val="kk-KZ"/>
        </w:rPr>
      </w:pPr>
    </w:p>
    <w:p w:rsidR="007D0966" w:rsidRPr="00511E50" w:rsidRDefault="007D0966" w:rsidP="007D0966">
      <w:pPr>
        <w:numPr>
          <w:ilvl w:val="0"/>
          <w:numId w:val="4"/>
        </w:numPr>
        <w:tabs>
          <w:tab w:val="left" w:pos="1204"/>
        </w:tabs>
        <w:spacing w:line="244" w:lineRule="auto"/>
        <w:ind w:right="20" w:firstLine="703"/>
        <w:jc w:val="both"/>
        <w:rPr>
          <w:rFonts w:ascii="Times New Roman" w:eastAsia="Times New Roman" w:hAnsi="Times New Roman"/>
          <w:sz w:val="28"/>
          <w:lang w:val="kk-KZ"/>
        </w:rPr>
      </w:pPr>
      <w:r w:rsidRPr="00511E50">
        <w:rPr>
          <w:rFonts w:ascii="Times New Roman" w:eastAsia="Times New Roman" w:hAnsi="Times New Roman"/>
          <w:sz w:val="28"/>
          <w:lang w:val="kk-KZ"/>
        </w:rPr>
        <w:t>ғасырдың бірінші жартысында Батыс елдерінде солидаризм ілімі кең өріс алды. Бұл ілімнің негізін салушы француз ғалымы Л. Дюгидің (1859-1928) пікірінше əрбір тап өмірде өз міндетін атқаруы, қоғамның ынтымақтастығы мен үйлесушілігін қамтамасыз етуі кажет. Ол еңбектің қоғамдық бөлуіне байланысты таптардың бірлесіп жұмыс істеуіне тура келеді. Бұл жағдайда капитализмнің қолайсыз жақтарын революциясыз, бейбітшілік жолмен жеңуге мүмкіндік жасайды деп санады.</w:t>
      </w:r>
    </w:p>
    <w:p w:rsidR="007D0966" w:rsidRPr="00511E50" w:rsidRDefault="007D0966" w:rsidP="007D0966">
      <w:pPr>
        <w:spacing w:line="7" w:lineRule="exact"/>
        <w:rPr>
          <w:rFonts w:ascii="Times New Roman" w:eastAsia="Times New Roman" w:hAnsi="Times New Roman"/>
          <w:sz w:val="28"/>
          <w:lang w:val="kk-KZ"/>
        </w:rPr>
      </w:pPr>
    </w:p>
    <w:p w:rsidR="007D0966" w:rsidRPr="00511E50" w:rsidRDefault="007D0966" w:rsidP="007D0966">
      <w:pPr>
        <w:spacing w:line="239" w:lineRule="auto"/>
        <w:ind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Біздің ғасырымызда кең жайылған аристократиялық теорияның бірі – элитаризм. Жаңа жағдайда оны жаңғыртып, толықтырып жеткізгендер италияндық саясаттанушылар Г. Моска мен В. Парето болды. Олардың ойынша халық өзін – өзі басқара алмайды, оған қабілеті, бейімі жетпейді.</w:t>
      </w:r>
    </w:p>
    <w:p w:rsidR="007D0966" w:rsidRPr="00511E50" w:rsidRDefault="007D0966" w:rsidP="007D0966">
      <w:pPr>
        <w:spacing w:line="3" w:lineRule="exact"/>
        <w:rPr>
          <w:rFonts w:ascii="Times New Roman" w:eastAsia="Times New Roman" w:hAnsi="Times New Roman"/>
          <w:sz w:val="28"/>
          <w:lang w:val="kk-KZ"/>
        </w:rPr>
      </w:pPr>
    </w:p>
    <w:p w:rsidR="007D0966" w:rsidRPr="00511E50" w:rsidRDefault="007D0966" w:rsidP="007D0966">
      <w:pPr>
        <w:spacing w:line="0" w:lineRule="atLeast"/>
        <w:ind w:left="700"/>
        <w:rPr>
          <w:rFonts w:ascii="Times New Roman" w:eastAsia="Times New Roman" w:hAnsi="Times New Roman"/>
          <w:sz w:val="28"/>
          <w:lang w:val="kk-KZ"/>
        </w:rPr>
      </w:pPr>
      <w:r w:rsidRPr="00511E50">
        <w:rPr>
          <w:rFonts w:ascii="Times New Roman" w:eastAsia="Times New Roman" w:hAnsi="Times New Roman"/>
          <w:sz w:val="28"/>
          <w:lang w:val="kk-KZ"/>
        </w:rPr>
        <w:t>Г. Моска (1856 - 1954) «саяси ілімінің негіздері» кітабында саясат қарама</w:t>
      </w:r>
    </w:p>
    <w:p w:rsidR="007D0966" w:rsidRPr="00511E50" w:rsidRDefault="007D0966" w:rsidP="007D0966">
      <w:pPr>
        <w:spacing w:line="0" w:lineRule="atLeast"/>
        <w:ind w:right="20"/>
        <w:jc w:val="both"/>
        <w:rPr>
          <w:rFonts w:ascii="Times New Roman" w:eastAsia="Times New Roman" w:hAnsi="Times New Roman"/>
          <w:sz w:val="28"/>
          <w:lang w:val="kk-KZ"/>
        </w:rPr>
      </w:pPr>
      <w:r w:rsidRPr="00511E50">
        <w:rPr>
          <w:rFonts w:ascii="Times New Roman" w:eastAsia="Times New Roman" w:hAnsi="Times New Roman"/>
          <w:sz w:val="28"/>
          <w:lang w:val="kk-KZ"/>
        </w:rPr>
        <w:t>–қарсы екі таптың – үстемдік жүргізуші элитаның жəне оған бағынышты – күресінің айналасында болатын жағдай деп түсінді. Ол демократияға қарсы шықты.</w:t>
      </w:r>
    </w:p>
    <w:p w:rsidR="007D0966" w:rsidRPr="00511E50" w:rsidRDefault="007D0966" w:rsidP="007D0966">
      <w:pPr>
        <w:spacing w:line="3" w:lineRule="exact"/>
        <w:rPr>
          <w:rFonts w:ascii="Times New Roman" w:eastAsia="Times New Roman" w:hAnsi="Times New Roman"/>
          <w:sz w:val="28"/>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В. Парето (1848-1923) «Жалпы социология жөніндегі трактат» деген еңбегінде элита деген атауда, саяси өмір дегеннің өз таңдаулар (элиталар) арасындағы күрес пен олардың орын алмасуы. Қоғамда саясат, экономика жəне ойшылдық саласында тамаша табысқа жеткен таңдаулылар билейді. Бірақ олар билікті алған біршама уақыттан кейін тынышталады. Өздерінің алғашқы сапасын, іздемпаздылығын, шығармашылық жігерін жоғалтады. Осы кезде қоғамда билікке ұмтылған күш-қуаты жеткілікті жаңа элита пайда болады. Қоғамның дамуы элиталардың алмасуы арқылы қоғамның дамуы элиталардың алмасуы арқылы жүзеге асады деп қорытады.</w:t>
      </w:r>
    </w:p>
    <w:p w:rsidR="007D0966" w:rsidRPr="00511E50" w:rsidRDefault="007D0966" w:rsidP="007D0966">
      <w:pPr>
        <w:spacing w:line="8" w:lineRule="exact"/>
        <w:rPr>
          <w:rFonts w:ascii="Times New Roman" w:eastAsia="Times New Roman" w:hAnsi="Times New Roman"/>
          <w:sz w:val="28"/>
          <w:lang w:val="kk-KZ"/>
        </w:rPr>
      </w:pPr>
    </w:p>
    <w:p w:rsidR="007D0966" w:rsidRPr="00511E50" w:rsidRDefault="007D0966" w:rsidP="007D0966">
      <w:pPr>
        <w:numPr>
          <w:ilvl w:val="0"/>
          <w:numId w:val="4"/>
        </w:numPr>
        <w:tabs>
          <w:tab w:val="left" w:pos="1262"/>
        </w:tabs>
        <w:spacing w:line="0" w:lineRule="atLeast"/>
        <w:ind w:firstLine="703"/>
        <w:jc w:val="both"/>
        <w:rPr>
          <w:rFonts w:ascii="Times New Roman" w:eastAsia="Times New Roman" w:hAnsi="Times New Roman"/>
          <w:sz w:val="28"/>
          <w:lang w:val="kk-KZ"/>
        </w:rPr>
      </w:pPr>
      <w:r w:rsidRPr="00511E50">
        <w:rPr>
          <w:rFonts w:ascii="Times New Roman" w:eastAsia="Times New Roman" w:hAnsi="Times New Roman"/>
          <w:sz w:val="28"/>
          <w:lang w:val="kk-KZ"/>
        </w:rPr>
        <w:t>ғасырда саяси ілімге айтарлықтай із қалдырған немістің көрнекті саясаттанушысы, фəлсафашысы, тарихшы, əлеуметтанушысы М. Вебер (1864 - 1920) болды. Ол өзінің зерттеу принципі ретінде плюрализм идеясын негіздеді. Оның іздеген басты мəселелері – қоғамның шаруашылық өмірінің, əр түрлі əлеуметтік топтардың материалдық жəне идеологиялық мүдделері мен діни</w:t>
      </w:r>
    </w:p>
    <w:p w:rsidR="007D0966" w:rsidRPr="00511E50" w:rsidRDefault="007D0966" w:rsidP="007D0966">
      <w:pPr>
        <w:tabs>
          <w:tab w:val="left" w:pos="1262"/>
        </w:tabs>
        <w:spacing w:line="0" w:lineRule="atLeast"/>
        <w:ind w:firstLine="703"/>
        <w:jc w:val="both"/>
        <w:rPr>
          <w:rFonts w:ascii="Times New Roman" w:eastAsia="Times New Roman" w:hAnsi="Times New Roman"/>
          <w:sz w:val="28"/>
          <w:lang w:val="kk-KZ"/>
        </w:rPr>
        <w:sectPr w:rsidR="007D0966" w:rsidRPr="00511E50">
          <w:pgSz w:w="11900" w:h="16838"/>
          <w:pgMar w:top="1106" w:right="1124" w:bottom="171" w:left="1140" w:header="0" w:footer="0" w:gutter="0"/>
          <w:cols w:space="0" w:equalWidth="0">
            <w:col w:w="9640"/>
          </w:cols>
          <w:docGrid w:linePitch="360"/>
        </w:sectPr>
      </w:pPr>
    </w:p>
    <w:p w:rsidR="007D0966" w:rsidRPr="00511E50" w:rsidRDefault="007D0966" w:rsidP="007D0966">
      <w:pPr>
        <w:spacing w:line="143" w:lineRule="exact"/>
        <w:rPr>
          <w:rFonts w:ascii="Times New Roman" w:eastAsia="Times New Roman" w:hAnsi="Times New Roman"/>
          <w:lang w:val="kk-KZ"/>
        </w:rPr>
      </w:pPr>
    </w:p>
    <w:p w:rsidR="007D0966" w:rsidRPr="00511E50" w:rsidRDefault="007D0966" w:rsidP="007D0966">
      <w:pPr>
        <w:spacing w:line="0" w:lineRule="atLeast"/>
        <w:jc w:val="center"/>
        <w:rPr>
          <w:rFonts w:ascii="Times New Roman" w:eastAsia="Times New Roman" w:hAnsi="Times New Roman"/>
          <w:sz w:val="28"/>
          <w:lang w:val="kk-KZ"/>
        </w:rPr>
      </w:pPr>
      <w:r w:rsidRPr="00511E50">
        <w:rPr>
          <w:rFonts w:ascii="Times New Roman" w:eastAsia="Times New Roman" w:hAnsi="Times New Roman"/>
          <w:sz w:val="28"/>
          <w:lang w:val="kk-KZ"/>
        </w:rPr>
        <w:t>23</w:t>
      </w:r>
    </w:p>
    <w:p w:rsidR="007D0966" w:rsidRPr="00511E50" w:rsidRDefault="007D0966" w:rsidP="007D0966">
      <w:pPr>
        <w:spacing w:line="0" w:lineRule="atLeast"/>
        <w:jc w:val="center"/>
        <w:rPr>
          <w:rFonts w:ascii="Times New Roman" w:eastAsia="Times New Roman" w:hAnsi="Times New Roman"/>
          <w:sz w:val="28"/>
          <w:lang w:val="kk-KZ"/>
        </w:rPr>
        <w:sectPr w:rsidR="007D0966" w:rsidRPr="00511E50">
          <w:type w:val="continuous"/>
          <w:pgSz w:w="11900" w:h="16838"/>
          <w:pgMar w:top="1106" w:right="1124" w:bottom="171" w:left="1140" w:header="0" w:footer="0" w:gutter="0"/>
          <w:cols w:space="0" w:equalWidth="0">
            <w:col w:w="9640"/>
          </w:cols>
          <w:docGrid w:linePitch="360"/>
        </w:sectPr>
      </w:pPr>
    </w:p>
    <w:p w:rsidR="007D0966" w:rsidRPr="00511E50" w:rsidRDefault="007D0966" w:rsidP="007D0966">
      <w:pPr>
        <w:spacing w:line="255" w:lineRule="auto"/>
        <w:jc w:val="both"/>
        <w:rPr>
          <w:rFonts w:ascii="Times New Roman" w:eastAsia="Times New Roman" w:hAnsi="Times New Roman"/>
          <w:sz w:val="28"/>
          <w:lang w:val="kk-KZ"/>
        </w:rPr>
      </w:pPr>
      <w:bookmarkStart w:id="6" w:name="page24"/>
      <w:bookmarkEnd w:id="6"/>
      <w:r w:rsidRPr="00511E50">
        <w:rPr>
          <w:rFonts w:ascii="Times New Roman" w:eastAsia="Times New Roman" w:hAnsi="Times New Roman"/>
          <w:sz w:val="28"/>
          <w:lang w:val="kk-KZ"/>
        </w:rPr>
        <w:lastRenderedPageBreak/>
        <w:t>сананың араларында қандай байланыстар бар, соларды ашуға тырысты. Дінді капитализмді тудыратын белсенді күш ретінде санады.</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spacing w:line="0" w:lineRule="atLeast"/>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Вебер əлеуметтік құрылым мен таптық жанжалдарға елеулі көңіл бөлді. Бұл орайда Маркстің көзқарастарына қарсы шығып, таптық ерекшеліктер мен жағдайлардың көпқырлы болатындығына назар аударды. Билікке қатынасына, мəртебесіндегі айырмашылықтарға жəне жекелеген топтардың абыройына, діни жəне идеологиялық белгілеріне қарай бөлуді меншік қатынастарынан туатын өзгешеліктер сияқты өте маңызы бар деп есептеді.</w:t>
      </w:r>
    </w:p>
    <w:p w:rsidR="007D0966" w:rsidRPr="00511E50" w:rsidRDefault="007D0966" w:rsidP="007D0966">
      <w:pPr>
        <w:spacing w:line="3" w:lineRule="exact"/>
        <w:rPr>
          <w:rFonts w:ascii="Times New Roman" w:eastAsia="Times New Roman" w:hAnsi="Times New Roman"/>
          <w:lang w:val="kk-KZ"/>
        </w:rPr>
      </w:pPr>
    </w:p>
    <w:p w:rsidR="007D0966" w:rsidRPr="00511E50" w:rsidRDefault="007D0966" w:rsidP="007D0966">
      <w:pPr>
        <w:spacing w:line="239" w:lineRule="auto"/>
        <w:ind w:right="20"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Жалпы М. Вебер қоғамның саяси қозғалыстарын терең зерттей отыра қазіргі əлеуметтанудың дамуына айтарлықтай ықпал етті.</w:t>
      </w:r>
    </w:p>
    <w:p w:rsidR="007D0966" w:rsidRPr="00511E50" w:rsidRDefault="007D0966" w:rsidP="007D0966">
      <w:pPr>
        <w:spacing w:line="2" w:lineRule="exact"/>
        <w:rPr>
          <w:rFonts w:ascii="Times New Roman" w:eastAsia="Times New Roman" w:hAnsi="Times New Roman"/>
          <w:lang w:val="kk-KZ"/>
        </w:rPr>
      </w:pPr>
    </w:p>
    <w:p w:rsidR="007D0966" w:rsidRPr="00511E50" w:rsidRDefault="007D0966" w:rsidP="007D0966">
      <w:pPr>
        <w:spacing w:line="239" w:lineRule="auto"/>
        <w:ind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Сыртқы саясатқа байланысты фашизм ерекше жағымсыз орын алды. Басқа елдерді басып алу, қатаң бақылауға бағытталған. Бұл мақсатты іске асыру үшін Ф. Ратцель геосаясат деген теориясының негізін салып кетті. Бұл теория бойынша мемлекеттің өмірі қауіпсіз, сенімді болу үшін оған жеткілікті географиялық кеңістік, жер қажет. Ал ол болмаса сондай жерді қарудың күшімен қамтамасыз етуі керек.</w:t>
      </w:r>
    </w:p>
    <w:p w:rsidR="007D0966" w:rsidRPr="00511E50" w:rsidRDefault="007D0966" w:rsidP="007D0966">
      <w:pPr>
        <w:spacing w:line="6" w:lineRule="exact"/>
        <w:rPr>
          <w:rFonts w:ascii="Times New Roman" w:eastAsia="Times New Roman" w:hAnsi="Times New Roman"/>
          <w:lang w:val="kk-KZ"/>
        </w:rPr>
      </w:pPr>
    </w:p>
    <w:p w:rsidR="007D0966" w:rsidRPr="00511E50" w:rsidRDefault="007D0966" w:rsidP="007D0966">
      <w:pPr>
        <w:numPr>
          <w:ilvl w:val="0"/>
          <w:numId w:val="5"/>
        </w:numPr>
        <w:tabs>
          <w:tab w:val="left" w:pos="1392"/>
        </w:tabs>
        <w:spacing w:line="0" w:lineRule="atLeast"/>
        <w:ind w:right="20" w:firstLine="703"/>
        <w:jc w:val="both"/>
        <w:rPr>
          <w:rFonts w:ascii="Times New Roman" w:eastAsia="Times New Roman" w:hAnsi="Times New Roman"/>
          <w:sz w:val="28"/>
          <w:lang w:val="kk-KZ"/>
        </w:rPr>
      </w:pPr>
      <w:r w:rsidRPr="00511E50">
        <w:rPr>
          <w:rFonts w:ascii="Times New Roman" w:eastAsia="Times New Roman" w:hAnsi="Times New Roman"/>
          <w:sz w:val="28"/>
          <w:lang w:val="kk-KZ"/>
        </w:rPr>
        <w:t>ғасырда біздің елге қырғындай тиген, көп қайғы əкелген тоталитаризм теориясы дамыды. Ол – мемлекет тарапынан қоғамның жəне əр азаматтың өмірін қатаң бақылауға алатын мемлекеттік – саяси құрылыс. Бұл жүйе қоғаммен тұтасып кетеді. Бір партия, бір идеология үстемдік етеді.</w:t>
      </w:r>
    </w:p>
    <w:p w:rsidR="007D0966" w:rsidRPr="00511E50" w:rsidRDefault="007D0966" w:rsidP="007D0966">
      <w:pPr>
        <w:spacing w:line="3" w:lineRule="exact"/>
        <w:rPr>
          <w:rFonts w:ascii="Times New Roman" w:eastAsia="Times New Roman" w:hAnsi="Times New Roman"/>
          <w:sz w:val="28"/>
          <w:lang w:val="kk-KZ"/>
        </w:rPr>
      </w:pPr>
    </w:p>
    <w:p w:rsidR="007D0966" w:rsidRPr="00511E50" w:rsidRDefault="007D0966" w:rsidP="007D0966">
      <w:pPr>
        <w:numPr>
          <w:ilvl w:val="0"/>
          <w:numId w:val="5"/>
        </w:numPr>
        <w:tabs>
          <w:tab w:val="left" w:pos="1224"/>
        </w:tabs>
        <w:spacing w:line="239" w:lineRule="auto"/>
        <w:ind w:right="20" w:firstLine="703"/>
        <w:jc w:val="both"/>
        <w:rPr>
          <w:rFonts w:ascii="Times New Roman" w:eastAsia="Times New Roman" w:hAnsi="Times New Roman"/>
          <w:sz w:val="28"/>
          <w:lang w:val="kk-KZ"/>
        </w:rPr>
      </w:pPr>
      <w:r w:rsidRPr="00511E50">
        <w:rPr>
          <w:rFonts w:ascii="Times New Roman" w:eastAsia="Times New Roman" w:hAnsi="Times New Roman"/>
          <w:sz w:val="28"/>
          <w:lang w:val="kk-KZ"/>
        </w:rPr>
        <w:t>ғасырда либералдық жəне консервативтік идеялар одан əрі дамиды. Өткен ғасырлармен салыстарғанда мұнда жаңа қағидалар енеді. Ол «аралас экономиканы», саяси əділеттілікті орнатуға, орташа тапты қалыптастыруға елеулі көңіл бөледі. Консерваторлар болса мемлекеттік реттеуге қарсы. Керісінше, ол ештеңеге араласпауы керек, шексіз бəсеке бостандығы берілгені дұрыс деп санайды. Əр адам мемлекетке сенбей өз тіршілігін өзі ойлау керек. Тегін қызметті азайтуды жақтайды. Сонда адамдар ізденіп, іскерлігі артып, жағдайын түзейді деп тұжырымдайды.</w:t>
      </w:r>
      <w:bookmarkStart w:id="7" w:name="_GoBack"/>
      <w:bookmarkEnd w:id="7"/>
    </w:p>
    <w:p w:rsidR="007D0966" w:rsidRPr="00511E50" w:rsidRDefault="007D0966" w:rsidP="007D0966">
      <w:pPr>
        <w:spacing w:line="7" w:lineRule="exact"/>
        <w:rPr>
          <w:rFonts w:ascii="Times New Roman" w:eastAsia="Times New Roman" w:hAnsi="Times New Roman"/>
          <w:sz w:val="28"/>
          <w:lang w:val="kk-KZ"/>
        </w:rPr>
      </w:pPr>
    </w:p>
    <w:p w:rsidR="007D0966" w:rsidRPr="00511E50" w:rsidRDefault="007D0966" w:rsidP="007D0966">
      <w:pPr>
        <w:spacing w:line="0" w:lineRule="atLeast"/>
        <w:ind w:firstLine="710"/>
        <w:jc w:val="both"/>
        <w:rPr>
          <w:rFonts w:ascii="Times New Roman" w:eastAsia="Times New Roman" w:hAnsi="Times New Roman"/>
          <w:sz w:val="28"/>
          <w:lang w:val="kk-KZ"/>
        </w:rPr>
      </w:pPr>
      <w:r w:rsidRPr="00511E50">
        <w:rPr>
          <w:rFonts w:ascii="Times New Roman" w:eastAsia="Times New Roman" w:hAnsi="Times New Roman"/>
          <w:sz w:val="28"/>
          <w:lang w:val="kk-KZ"/>
        </w:rPr>
        <w:t>Саясаттанудың тарихын біз қысқаша түрде қарастырып шықтық. Саясаттанудың тарихын, шығу тегімен даму жолдарын білмей біздің бұл ғылымды тереңірек түсінуімізге қиындығын туғызады. Оны оқып – білу қазіргі қоғамдық жəне саяси құрылыстың мəнін түсінуге, онда əркім өз орнын анықтауға, егемендігіміздің құрылуын сақтап қалуына септігін тигізері сөзсіз.</w:t>
      </w:r>
    </w:p>
    <w:p w:rsidR="007D0966" w:rsidRPr="00511E50" w:rsidRDefault="007D0966" w:rsidP="007D0966">
      <w:pPr>
        <w:spacing w:line="0" w:lineRule="atLeast"/>
        <w:ind w:firstLine="710"/>
        <w:jc w:val="both"/>
        <w:rPr>
          <w:rFonts w:ascii="Times New Roman" w:eastAsia="Times New Roman" w:hAnsi="Times New Roman"/>
          <w:sz w:val="28"/>
          <w:lang w:val="kk-KZ"/>
        </w:rPr>
        <w:sectPr w:rsidR="007D0966" w:rsidRPr="00511E50">
          <w:pgSz w:w="11900" w:h="16838"/>
          <w:pgMar w:top="1106" w:right="1124" w:bottom="171" w:left="1140" w:header="0" w:footer="0" w:gutter="0"/>
          <w:cols w:space="0" w:equalWidth="0">
            <w:col w:w="9640"/>
          </w:cols>
          <w:docGrid w:linePitch="360"/>
        </w:sect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0" w:lineRule="exact"/>
        <w:rPr>
          <w:rFonts w:ascii="Times New Roman" w:eastAsia="Times New Roman" w:hAnsi="Times New Roman"/>
          <w:lang w:val="kk-KZ"/>
        </w:rPr>
      </w:pPr>
    </w:p>
    <w:p w:rsidR="007D0966" w:rsidRPr="00511E50" w:rsidRDefault="007D0966" w:rsidP="007D0966">
      <w:pPr>
        <w:spacing w:line="207" w:lineRule="exact"/>
        <w:rPr>
          <w:rFonts w:ascii="Times New Roman" w:eastAsia="Times New Roman" w:hAnsi="Times New Roman"/>
          <w:lang w:val="kk-KZ"/>
        </w:rPr>
      </w:pPr>
    </w:p>
    <w:p w:rsidR="007D0966" w:rsidRPr="00511E50" w:rsidRDefault="007D0966" w:rsidP="007D0966">
      <w:pPr>
        <w:spacing w:line="0" w:lineRule="atLeast"/>
        <w:jc w:val="center"/>
        <w:rPr>
          <w:rFonts w:ascii="Times New Roman" w:eastAsia="Times New Roman" w:hAnsi="Times New Roman"/>
          <w:sz w:val="28"/>
          <w:lang w:val="kk-KZ"/>
        </w:rPr>
      </w:pPr>
      <w:r w:rsidRPr="00511E50">
        <w:rPr>
          <w:rFonts w:ascii="Times New Roman" w:eastAsia="Times New Roman" w:hAnsi="Times New Roman"/>
          <w:sz w:val="28"/>
          <w:lang w:val="kk-KZ"/>
        </w:rPr>
        <w:t>24</w:t>
      </w:r>
    </w:p>
    <w:p w:rsidR="007D0966" w:rsidRPr="00511E50" w:rsidRDefault="007D0966" w:rsidP="007D0966">
      <w:pPr>
        <w:spacing w:line="0" w:lineRule="atLeast"/>
        <w:jc w:val="center"/>
        <w:rPr>
          <w:rFonts w:ascii="Times New Roman" w:eastAsia="Times New Roman" w:hAnsi="Times New Roman"/>
          <w:sz w:val="28"/>
          <w:lang w:val="kk-KZ"/>
        </w:rPr>
        <w:sectPr w:rsidR="007D0966" w:rsidRPr="00511E50">
          <w:type w:val="continuous"/>
          <w:pgSz w:w="11900" w:h="16838"/>
          <w:pgMar w:top="1106" w:right="1124" w:bottom="171" w:left="1140" w:header="0" w:footer="0" w:gutter="0"/>
          <w:cols w:space="0" w:equalWidth="0">
            <w:col w:w="9640"/>
          </w:cols>
          <w:docGrid w:linePitch="360"/>
        </w:sectPr>
      </w:pPr>
    </w:p>
    <w:p w:rsidR="00D005C5" w:rsidRPr="00511E50" w:rsidRDefault="00D005C5">
      <w:pPr>
        <w:rPr>
          <w:lang w:val="kk-KZ"/>
        </w:rPr>
      </w:pPr>
    </w:p>
    <w:sectPr w:rsidR="00D005C5" w:rsidRPr="00511E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hybridMultilevel"/>
    <w:tmpl w:val="0836C40E"/>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A"/>
    <w:multiLevelType w:val="hybridMultilevel"/>
    <w:tmpl w:val="02901D82"/>
    <w:lvl w:ilvl="0" w:tplc="FFFFFFFF">
      <w:start w:val="1"/>
      <w:numFmt w:val="bullet"/>
      <w:lvlText w:val="ХХ"/>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B"/>
    <w:multiLevelType w:val="hybridMultilevel"/>
    <w:tmpl w:val="3A95F87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C"/>
    <w:multiLevelType w:val="hybridMultilevel"/>
    <w:tmpl w:val="08138640"/>
    <w:lvl w:ilvl="0" w:tplc="FFFFFFFF">
      <w:start w:val="1"/>
      <w:numFmt w:val="bullet"/>
      <w:lvlText w:val="ХХ"/>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D"/>
    <w:multiLevelType w:val="hybridMultilevel"/>
    <w:tmpl w:val="1E7FF520"/>
    <w:lvl w:ilvl="0" w:tplc="FFFFFFFF">
      <w:start w:val="1"/>
      <w:numFmt w:val="bullet"/>
      <w:lvlText w:val="ХХ"/>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966"/>
    <w:rsid w:val="00327285"/>
    <w:rsid w:val="003C0B0E"/>
    <w:rsid w:val="00404280"/>
    <w:rsid w:val="00511E50"/>
    <w:rsid w:val="005D260E"/>
    <w:rsid w:val="00701F71"/>
    <w:rsid w:val="007D0966"/>
    <w:rsid w:val="0080337E"/>
    <w:rsid w:val="00862F29"/>
    <w:rsid w:val="00921423"/>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966"/>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966"/>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3160</Words>
  <Characters>18018</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2</cp:revision>
  <dcterms:created xsi:type="dcterms:W3CDTF">2020-02-20T10:06:00Z</dcterms:created>
  <dcterms:modified xsi:type="dcterms:W3CDTF">2020-02-20T10:07:00Z</dcterms:modified>
</cp:coreProperties>
</file>